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消防年终工作总结 消防年终工作总结2024最新完整版[范文模板10篇]</w:t>
      </w:r>
      <w:bookmarkEnd w:id="1"/>
    </w:p>
    <w:p>
      <w:pPr>
        <w:jc w:val="center"/>
        <w:spacing w:before="0" w:after="450"/>
      </w:pPr>
      <w:r>
        <w:rPr>
          <w:rFonts w:ascii="Arial" w:hAnsi="Arial" w:eastAsia="Arial" w:cs="Arial"/>
          <w:color w:val="999999"/>
          <w:sz w:val="20"/>
          <w:szCs w:val="20"/>
        </w:rPr>
        <w:t xml:space="preserve">来源：会员投稿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2024消防年终工作总结1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2024消防年终工作总结1（消防年终工作总结2024最新完整版）</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且烟雾极，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&gt;一、快捷酒店的火灾危险性（物业消防年终工作总结）</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（2）一氧化碳和有毒烟气含量高。快捷酒店商企部分是化纤、皮革、橡胶等可燃、有毒物品。燃烧会产生量一氧化碳和有毒烟气，都可使人致命。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（2）快捷酒店一般来说排水功能较差，因此不能量用水。并且都无通信保证措施，使火灾扑救中的通信设备无法发挥应有作用，易使指挥受阻。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&gt;二、快捷酒店的火灾预防措施（2024年个人消防年终工作总结）</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（3）安全疏散距离：房间内最远点至该房间门的距离不应于15m；房间门至最近安全出口或防火墙上防火门的距离不超过40m，位于袋形走道或尽端的房间时应为20m。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2024消防年终工作总结2（机场消防年终工作总结）</w:t>
      </w:r>
    </w:p>
    <w:p>
      <w:pPr>
        <w:ind w:left="0" w:right="0" w:firstLine="560"/>
        <w:spacing w:before="450" w:after="450" w:line="312" w:lineRule="auto"/>
      </w:pPr>
      <w:r>
        <w:rPr>
          <w:rFonts w:ascii="宋体" w:hAnsi="宋体" w:eastAsia="宋体" w:cs="宋体"/>
          <w:color w:val="000"/>
          <w:sz w:val="28"/>
          <w:szCs w:val="28"/>
        </w:rPr>
        <w:t xml:space="preserve">  （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  (2)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  (3)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2024消防年终工作总结3（消防年终工作总结范文）</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&gt;一、高度重视，提高消防安全工作的认识（消防年终工作总结个人通用版）</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&gt;二、加强领导，健全组织（消防年终工作总结结尾）</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&gt;三、扎实开展各项消防工作（消防年终工作总结班级）</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2024消防年终工作总结4（消防年终工作总结ppt）</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&gt;一、高度重视，加强领导。（消防年终工作总结报告）</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&gt;四、开展消防演练，增强意识，提高学生避险自救能力。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2024消防年终工作总结5</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&gt;一、要增强五种意识。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2024消防年终工作总结6</w:t>
      </w:r>
    </w:p>
    <w:p>
      <w:pPr>
        <w:ind w:left="0" w:right="0" w:firstLine="560"/>
        <w:spacing w:before="450" w:after="450" w:line="312" w:lineRule="auto"/>
      </w:pPr>
      <w:r>
        <w:rPr>
          <w:rFonts w:ascii="宋体" w:hAnsi="宋体" w:eastAsia="宋体" w:cs="宋体"/>
          <w:color w:val="000"/>
          <w:sz w:val="28"/>
          <w:szCs w:val="28"/>
        </w:rPr>
        <w:t xml:space="preserve">  快捷酒店的安全疏散，关系到宾客和酒店人员生命安全，因此在防火设计时，必须高度重视，并满足以下要求：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  （3）安全疏散距离：房间内最远点至该房间门的距离不应大于15m；房间门至最近安全出口或防火墙上防火门的最大距离不超过40m，位于袋形走道或尽端的房间时应为20m。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2024消防年终工作总结7</w:t>
      </w:r>
    </w:p>
    <w:p>
      <w:pPr>
        <w:ind w:left="0" w:right="0" w:firstLine="560"/>
        <w:spacing w:before="450" w:after="450" w:line="312" w:lineRule="auto"/>
      </w:pPr>
      <w:r>
        <w:rPr>
          <w:rFonts w:ascii="宋体" w:hAnsi="宋体" w:eastAsia="宋体" w:cs="宋体"/>
          <w:color w:val="000"/>
          <w:sz w:val="28"/>
          <w:szCs w:val="28"/>
        </w:rPr>
        <w:t xml:space="preserve">  （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  （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2024消防年终工作总结8</w:t>
      </w:r>
    </w:p>
    <w:p>
      <w:pPr>
        <w:ind w:left="0" w:right="0" w:firstLine="560"/>
        <w:spacing w:before="450" w:after="450" w:line="312" w:lineRule="auto"/>
      </w:pPr>
      <w:r>
        <w:rPr>
          <w:rFonts w:ascii="宋体" w:hAnsi="宋体" w:eastAsia="宋体" w:cs="宋体"/>
          <w:color w:val="000"/>
          <w:sz w:val="28"/>
          <w:szCs w:val="28"/>
        </w:rPr>
        <w:t xml:space="preserve">2024年消防安全工作的目标是不断提升员工消防安全素质，加大消防宣传力度，普及消防知识，落实消防安全管理制度，力争做到全年消防安全无事故。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&gt;（二）、强化消防管理，切实落实消防工作责任制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2024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2024消防年终工作总结9</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黑体" w:hAnsi="黑体" w:eastAsia="黑体" w:cs="黑体"/>
          <w:color w:val="000000"/>
          <w:sz w:val="36"/>
          <w:szCs w:val="36"/>
          <w:b w:val="1"/>
          <w:bCs w:val="1"/>
        </w:rPr>
        <w:t xml:space="preserve">2024消防年终工作总结10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力支持和助。在安全工作方面基本上达到了安全生产管理目标，特别是，我毛司全年小工程100余项，竞无一例轻、重伤事故发生，工程质量都能达到验收标准。这些功绩的取得与我毛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诗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毛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以上就是关于消防年终工作总结2024最新完整版,物业消防年终工作总结,2024年个人消防年终工作总结,机场消防年终工作总结,消防年终工作总结范文,消防年终工作总结个人通用版,消防年终工作总结结尾,消防年终工作总结班级,消防年终工作总结ppt,消防年终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2025-07-17T11:14:19+08:00</dcterms:created>
  <dcterms:modified xsi:type="dcterms:W3CDTF">2025-07-17T11:14:19+08:00</dcterms:modified>
</cp:coreProperties>
</file>

<file path=docProps/custom.xml><?xml version="1.0" encoding="utf-8"?>
<Properties xmlns="http://schemas.openxmlformats.org/officeDocument/2006/custom-properties" xmlns:vt="http://schemas.openxmlformats.org/officeDocument/2006/docPropsVTypes"/>
</file>