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最新学校敬老月活动总结报告(5篇)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敬老月活动总结报告一一、积极认真搞好“敬老月”活动宣传我校在开展“敬老月”活动中，充分运用各种宣传工具和手段，利用黑板报，校园广播站等大力宣传开展“敬老月”活动的意义;宣传人类老龄化的紧迫形式;宣传《老年法》;宣传老龄事业的发展成就;宣...</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学校敬老月活动总结报告一</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学校敬老月活动总结报告二</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学校为了组织好“敬老月”活动这项活动，充分体现关爱老年人的精神生活，学校党支部研究决定，由学校少先队负责此次活动的开展。学校少先队大队部首先制定了开展“敬老月”活动计划，成立了领导小组，组长：何吉洪，副组长：张勇，成员：刘花芹、宋玉光、陶家政、胡会宁、刘明建、毛晓霞、吴占文，此项活动得到了学校领导的高度重视和大力支持，何吉洪校长亲自组织全体教师召开了有关会议，向全体教师传达了昌乐县委、县政府、教育局开展“敬老月”活动计划;召开了各班少先队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街道敬老院为孤寡老人和贫困老人送温暖。深入开展“关爱老龄人活动”，发动全校，在“敬老月”期间，走访慰问孤寡老人和贫困老人，为老年人表演节目、剪指甲、梳头等一些力所能及事情，进一步培养少先队员爱老敬老的思想品德。</w:t>
      </w:r>
    </w:p>
    <w:p>
      <w:pPr>
        <w:ind w:left="0" w:right="0" w:firstLine="560"/>
        <w:spacing w:before="450" w:after="450" w:line="312" w:lineRule="auto"/>
      </w:pPr>
      <w:r>
        <w:rPr>
          <w:rFonts w:ascii="宋体" w:hAnsi="宋体" w:eastAsia="宋体" w:cs="宋体"/>
          <w:color w:val="000"/>
          <w:sz w:val="28"/>
          <w:szCs w:val="28"/>
        </w:rPr>
        <w:t xml:space="preserve">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在“敬老月”活动期间，我们开展了宣传教育活动，强化维护老年人合法权益的意识，发挥调解组织的作用。使尊老敬老活动真正落实到实处。这次活动加大了对特困、孤寡老年人的帮扶助养力度，弘扬了中华民族尊老敬老的传统美德和邻里互助的道德风尚。通过活动开展，大家不仅奉献了爱心，也学会了关爱自己的家人，珍惜身边的美好生活!不仅弘扬了尊老、敬老、爱老的传统美德，而且陶冶了学生的情操，还增强了学生的社会责任感，共同营造和谐的社会。</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学校敬老月活动总结报告四</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学校敬老月活动总结报告五</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四、工作落实，效果良好</w:t>
      </w:r>
    </w:p>
    <w:p>
      <w:pPr>
        <w:ind w:left="0" w:right="0" w:firstLine="560"/>
        <w:spacing w:before="450" w:after="450" w:line="312" w:lineRule="auto"/>
      </w:pPr>
      <w:r>
        <w:rPr>
          <w:rFonts w:ascii="宋体" w:hAnsi="宋体" w:eastAsia="宋体" w:cs="宋体"/>
          <w:color w:val="000"/>
          <w:sz w:val="28"/>
          <w:szCs w:val="28"/>
        </w:rPr>
        <w:t xml:space="preserve">通过全校教师的共同努力，活动圆满成功，评选出优秀学生作品3篇。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2025-08-09T01:13:00+08:00</dcterms:created>
  <dcterms:modified xsi:type="dcterms:W3CDTF">2025-08-09T01:13:00+08:00</dcterms:modified>
</cp:coreProperties>
</file>

<file path=docProps/custom.xml><?xml version="1.0" encoding="utf-8"?>
<Properties xmlns="http://schemas.openxmlformats.org/officeDocument/2006/custom-properties" xmlns:vt="http://schemas.openxmlformats.org/officeDocument/2006/docPropsVTypes"/>
</file>