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学校开展社团活动总结(六篇)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开展社团活动总结一一、策划启动，踌躇满志本次活动的总指挥于晓锋老师在开学初就发动我们征集本学期社区活动的项目，并一定给与大力支持。经过大家的讨论，最终决定由三人分工合作，负责“魅力校园精彩瞬间—大学生摄影大赛”的工...</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学校开展社团活动总结四</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学校开展社团活动总结五</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