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培训学校财务工作总结 教育局财务人员年度总结(五篇)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培训学校财务工作总结 教育局财务人员年度总结一一、思想政治觉悟20__年中我坚持以马克思、列宁主义，毛泽东思想，邓小平理论和三个代表重要思想为指导，自觉加强理论学习，贯彻三个代表重要思想，认真学习了共产党员保持先进性教育，党的报告及十七届三...</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教育局财务人员年度总结一</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