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最新学校消防安全年度工作计划 学校消防工作总结(五篇)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学校消防安全年度工作计划 学校消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学校消防工作总结二</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学校消防工作总结三</w:t>
      </w:r>
    </w:p>
    <w:p>
      <w:pPr>
        <w:ind w:left="0" w:right="0" w:firstLine="560"/>
        <w:spacing w:before="450" w:after="450" w:line="312" w:lineRule="auto"/>
      </w:pPr>
      <w:r>
        <w:rPr>
          <w:rFonts w:ascii="宋体" w:hAnsi="宋体" w:eastAsia="宋体" w:cs="宋体"/>
          <w:color w:val="000"/>
          <w:sz w:val="28"/>
          <w:szCs w:val="28"/>
        </w:rPr>
        <w:t xml:space="preserve">20__年，我局消防工作遵循“预防为主、防消结合”的消防工作方针，认真贯彻落实《中华人民共和国消防法》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学校消防工作总结四</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学校消防工作总结五</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2025-07-13T21:15:01+08:00</dcterms:created>
  <dcterms:modified xsi:type="dcterms:W3CDTF">2025-07-13T21:15:01+08:00</dcterms:modified>
</cp:coreProperties>
</file>

<file path=docProps/custom.xml><?xml version="1.0" encoding="utf-8"?>
<Properties xmlns="http://schemas.openxmlformats.org/officeDocument/2006/custom-properties" xmlns:vt="http://schemas.openxmlformats.org/officeDocument/2006/docPropsVTypes"/>
</file>