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 Virus Disease 2024，COVID-19)，简称“新冠肺炎”，世界卫生组织命名为“2024冠状病毒病” ，是指2024新型冠状病毒感染导致的肺炎。本站为大家整理的相关的学校关于做好疫情防控工作汇...</w:t>
      </w:r>
    </w:p>
    <w:p>
      <w:pPr>
        <w:ind w:left="0" w:right="0" w:firstLine="560"/>
        <w:spacing w:before="450" w:after="450" w:line="312" w:lineRule="auto"/>
      </w:pPr>
      <w:r>
        <w:rPr>
          <w:rFonts w:ascii="宋体" w:hAnsi="宋体" w:eastAsia="宋体" w:cs="宋体"/>
          <w:color w:val="000"/>
          <w:sz w:val="28"/>
          <w:szCs w:val="28"/>
        </w:rPr>
        <w:t xml:space="preserve">新型冠状病毒肺炎(Corona Virus Disease 2024，COVID-19)，简称“新冠肺炎”，世界卫生组织命名为“2024冠状病毒病” ，是指2024新型冠状病毒感染导致的肺炎。本站为大家整理的相关的学校关于做好疫情防控工作汇报工作总结供大家参考选择。[_TAG_h2]　　学校关于做好疫情防控工作汇报工作总结篇一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&gt;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&gt;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学校关于做好疫情防控工作汇报工作总结篇二</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&gt;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&gt;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学校关于做好疫情防控工作汇报工作总结篇三</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2025-05-03T05:18:44+08:00</dcterms:created>
  <dcterms:modified xsi:type="dcterms:W3CDTF">2025-05-03T05:18:44+08:00</dcterms:modified>
</cp:coreProperties>
</file>

<file path=docProps/custom.xml><?xml version="1.0" encoding="utf-8"?>
<Properties xmlns="http://schemas.openxmlformats.org/officeDocument/2006/custom-properties" xmlns:vt="http://schemas.openxmlformats.org/officeDocument/2006/docPropsVTypes"/>
</file>