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企业税收分析范文(推荐7篇)</w:t>
      </w:r>
      <w:bookmarkEnd w:id="1"/>
    </w:p>
    <w:p>
      <w:pPr>
        <w:jc w:val="center"/>
        <w:spacing w:before="0" w:after="450"/>
      </w:pPr>
      <w:r>
        <w:rPr>
          <w:rFonts w:ascii="Arial" w:hAnsi="Arial" w:eastAsia="Arial" w:cs="Arial"/>
          <w:color w:val="999999"/>
          <w:sz w:val="20"/>
          <w:szCs w:val="20"/>
        </w:rPr>
        <w:t xml:space="preserve">来源：网络  作者：夜幕降临  更新时间：2023-12-19</w:t>
      </w:r>
    </w:p>
    <w:p>
      <w:pPr>
        <w:ind w:left="0" w:right="0" w:firstLine="480"/>
        <w:spacing w:before="0" w:after="450" w:line="360" w:lineRule="auto"/>
      </w:pPr>
      <w:r>
        <w:rPr>
          <w:rFonts w:ascii="宋体" w:hAnsi="宋体" w:eastAsia="宋体" w:cs="宋体"/>
          <w:color w:val="333333"/>
          <w:sz w:val="24"/>
          <w:szCs w:val="24"/>
          <w:i w:val="1"/>
          <w:iCs w:val="1"/>
        </w:rPr>
        <w:t xml:space="preserve">企业税收分析范文120xx年，全县预计完成税收收入亿元，比20xx年预计完成数亿元增长%。分税种看，增值税预计完成亿元，比20xx年预计完成数亿元增长%；消费税预计完成亿元，比20xx年预计完成数亿元增长%；企业所得税预计完成亿元，比20x...</w:t>
      </w:r>
    </w:p>
    <w:p>
      <w:pPr>
        <w:ind w:left="0" w:right="0" w:firstLine="560"/>
        <w:spacing w:before="450" w:after="450" w:line="312" w:lineRule="auto"/>
      </w:pPr>
      <w:r>
        <w:rPr>
          <w:rFonts w:ascii="黑体" w:hAnsi="黑体" w:eastAsia="黑体" w:cs="黑体"/>
          <w:color w:val="000000"/>
          <w:sz w:val="36"/>
          <w:szCs w:val="36"/>
          <w:b w:val="1"/>
          <w:bCs w:val="1"/>
        </w:rPr>
        <w:t xml:space="preserve">企业税收分析范文1</w:t>
      </w:r>
    </w:p>
    <w:p>
      <w:pPr>
        <w:ind w:left="0" w:right="0" w:firstLine="560"/>
        <w:spacing w:before="450" w:after="450" w:line="312" w:lineRule="auto"/>
      </w:pPr>
      <w:r>
        <w:rPr>
          <w:rFonts w:ascii="宋体" w:hAnsi="宋体" w:eastAsia="宋体" w:cs="宋体"/>
          <w:color w:val="000"/>
          <w:sz w:val="28"/>
          <w:szCs w:val="28"/>
        </w:rPr>
        <w:t xml:space="preserve">20xx年，全县预计完成税收收入亿元，比20xx年预计完成数亿元增长%。分税种看，增值税预计完成亿元，比20xx年预计完成数亿元增长%；消费税预计完成亿元，比20xx年预计完成数亿元增长%；企业所得税预计完成亿元，比20xx年预计完成数亿元增长%；车辆购置税预计完成亿元，比20xx年预计完成数亿元增长%；个人所得税预计完成万元，比20xx年预计完成数万元增长%</w:t>
      </w:r>
    </w:p>
    <w:p>
      <w:pPr>
        <w:ind w:left="0" w:right="0" w:firstLine="560"/>
        <w:spacing w:before="450" w:after="450" w:line="312" w:lineRule="auto"/>
      </w:pPr>
      <w:r>
        <w:rPr>
          <w:rFonts w:ascii="宋体" w:hAnsi="宋体" w:eastAsia="宋体" w:cs="宋体"/>
          <w:color w:val="000"/>
          <w:sz w:val="28"/>
          <w:szCs w:val="28"/>
        </w:rPr>
        <w:t xml:space="preserve">此次调查的138家企业，根据20xx年1至7月的经营情况，企业自身保守预计20xx年能实现税收29342万元，比20xx年增长4982万元，增幅20%。</w:t>
      </w:r>
    </w:p>
    <w:p>
      <w:pPr>
        <w:ind w:left="0" w:right="0" w:firstLine="560"/>
        <w:spacing w:before="450" w:after="450" w:line="312" w:lineRule="auto"/>
      </w:pPr>
      <w:r>
        <w:rPr>
          <w:rFonts w:ascii="黑体" w:hAnsi="黑体" w:eastAsia="黑体" w:cs="黑体"/>
          <w:color w:val="000000"/>
          <w:sz w:val="36"/>
          <w:szCs w:val="36"/>
          <w:b w:val="1"/>
          <w:bCs w:val="1"/>
        </w:rPr>
        <w:t xml:space="preserve">企业税收分析范文2</w:t>
      </w:r>
    </w:p>
    <w:p>
      <w:pPr>
        <w:ind w:left="0" w:right="0" w:firstLine="560"/>
        <w:spacing w:before="450" w:after="450" w:line="312" w:lineRule="auto"/>
      </w:pPr>
      <w:r>
        <w:rPr>
          <w:rFonts w:ascii="宋体" w:hAnsi="宋体" w:eastAsia="宋体" w:cs="宋体"/>
          <w:color w:val="000"/>
          <w:sz w:val="28"/>
          <w:szCs w:val="28"/>
        </w:rPr>
        <w:t xml:space="preserve">中村分局是个点多面广，战线长、税源差的农村分局，主体税源不稳，主要以沙石、砖瓦及部分小矿产企业作为辖区的重点税源。近年来，因为经济因素，小型矿产企业不景气，基本处于停业状态，加上税收起征点的提高，辖区除腾达重晶石和部分砖瓦制造企业外，多是商品流通业，且都是个体小门面房，经济总量较小，可创税收入少，提供的税源也极少，根据统计个体经济得供量占总税源不足3%，一次性税源占较大比重，使分局税源基础不稳定。</w:t>
      </w:r>
    </w:p>
    <w:p>
      <w:pPr>
        <w:ind w:left="0" w:right="0" w:firstLine="560"/>
        <w:spacing w:before="450" w:after="450" w:line="312" w:lineRule="auto"/>
      </w:pPr>
      <w:r>
        <w:rPr>
          <w:rFonts w:ascii="黑体" w:hAnsi="黑体" w:eastAsia="黑体" w:cs="黑体"/>
          <w:color w:val="000000"/>
          <w:sz w:val="36"/>
          <w:szCs w:val="36"/>
          <w:b w:val="1"/>
          <w:bCs w:val="1"/>
        </w:rPr>
        <w:t xml:space="preserve">企业税收分析范文3</w:t>
      </w:r>
    </w:p>
    <w:p>
      <w:pPr>
        <w:ind w:left="0" w:right="0" w:firstLine="560"/>
        <w:spacing w:before="450" w:after="450" w:line="312" w:lineRule="auto"/>
      </w:pPr>
      <w:r>
        <w:rPr>
          <w:rFonts w:ascii="宋体" w:hAnsi="宋体" w:eastAsia="宋体" w:cs="宋体"/>
          <w:color w:val="000"/>
          <w:sz w:val="28"/>
          <w:szCs w:val="28"/>
        </w:rPr>
        <w:t xml:space="preserve">(一)分局税源存在问题</w:t>
      </w:r>
    </w:p>
    <w:p>
      <w:pPr>
        <w:ind w:left="0" w:right="0" w:firstLine="560"/>
        <w:spacing w:before="450" w:after="450" w:line="312" w:lineRule="auto"/>
      </w:pPr>
      <w:r>
        <w:rPr>
          <w:rFonts w:ascii="宋体" w:hAnsi="宋体" w:eastAsia="宋体" w:cs="宋体"/>
          <w:color w:val="000"/>
          <w:sz w:val="28"/>
          <w:szCs w:val="28"/>
        </w:rPr>
        <w:t xml:space="preserve">我们经过调查分析，结合各乡镇经济实际情况分析，税源面临问题主要有：</w:t>
      </w:r>
    </w:p>
    <w:p>
      <w:pPr>
        <w:ind w:left="0" w:right="0" w:firstLine="560"/>
        <w:spacing w:before="450" w:after="450" w:line="312" w:lineRule="auto"/>
      </w:pPr>
      <w:r>
        <w:rPr>
          <w:rFonts w:ascii="宋体" w:hAnsi="宋体" w:eastAsia="宋体" w:cs="宋体"/>
          <w:color w:val="000"/>
          <w:sz w:val="28"/>
          <w:szCs w:val="28"/>
        </w:rPr>
        <w:t xml:space="preserve">一是主体税源比较脆弱。分局辖区内企业20xx年实现税收18万元，但主营业务不稳定，自身实现税收能力弱。且实体规模小，内部管理不规范，形成税收与经济不同步发展的一个重要因素。砖瓦行业受季节影响较大，去年雨水较多，各企业实际生产不足5个月，严重影响了生产销售，导致税收收入降低。</w:t>
      </w:r>
    </w:p>
    <w:p>
      <w:pPr>
        <w:ind w:left="0" w:right="0" w:firstLine="560"/>
        <w:spacing w:before="450" w:after="450" w:line="312" w:lineRule="auto"/>
      </w:pPr>
      <w:r>
        <w:rPr>
          <w:rFonts w:ascii="宋体" w:hAnsi="宋体" w:eastAsia="宋体" w:cs="宋体"/>
          <w:color w:val="000"/>
          <w:sz w:val="28"/>
          <w:szCs w:val="28"/>
        </w:rPr>
        <w:t xml:space="preserve">二是基层乡镇个体工商户因地域经济和人员流动性等因素，大部分生意不景气。实际销售达起征点以上户数严重不足。</w:t>
      </w:r>
    </w:p>
    <w:p>
      <w:pPr>
        <w:ind w:left="0" w:right="0" w:firstLine="560"/>
        <w:spacing w:before="450" w:after="450" w:line="312" w:lineRule="auto"/>
      </w:pPr>
      <w:r>
        <w:rPr>
          <w:rFonts w:ascii="宋体" w:hAnsi="宋体" w:eastAsia="宋体" w:cs="宋体"/>
          <w:color w:val="000"/>
          <w:sz w:val="28"/>
          <w:szCs w:val="28"/>
        </w:rPr>
        <w:t xml:space="preserve">三是单位内部管理因素。因中村分局辖区广、人员少，导致日常管理不到位，存在漏征漏管现象。</w:t>
      </w:r>
    </w:p>
    <w:p>
      <w:pPr>
        <w:ind w:left="0" w:right="0" w:firstLine="560"/>
        <w:spacing w:before="450" w:after="450" w:line="312" w:lineRule="auto"/>
      </w:pPr>
      <w:r>
        <w:rPr>
          <w:rFonts w:ascii="宋体" w:hAnsi="宋体" w:eastAsia="宋体" w:cs="宋体"/>
          <w:color w:val="000"/>
          <w:sz w:val="28"/>
          <w:szCs w:val="28"/>
        </w:rPr>
        <w:t xml:space="preserve">(二)20xx年税收预测</w:t>
      </w:r>
    </w:p>
    <w:p>
      <w:pPr>
        <w:ind w:left="0" w:right="0" w:firstLine="560"/>
        <w:spacing w:before="450" w:after="450" w:line="312" w:lineRule="auto"/>
      </w:pPr>
      <w:r>
        <w:rPr>
          <w:rFonts w:ascii="宋体" w:hAnsi="宋体" w:eastAsia="宋体" w:cs="宋体"/>
          <w:color w:val="000"/>
          <w:sz w:val="28"/>
          <w:szCs w:val="28"/>
        </w:rPr>
        <w:t xml:space="preserve">20xx年,中村分局税收收入形势非常严峻，辖区税源没有明显的增长因素,不利因素有以下几个方面：一是因国家政策转变，起征点大幅提高；二是部分纳税人大多数为农民出身，本身素质不高，对财务经营等处于流水账模式，账务不健全，税收管理难度较大；有利的因素有以下几点：一是个别矿产企业建成投产，以及丰元水电水毁重建正式投产。二是经过适当的发展，达到起征点的纳税人税收收入有所增加。</w:t>
      </w:r>
    </w:p>
    <w:p>
      <w:pPr>
        <w:ind w:left="0" w:right="0" w:firstLine="560"/>
        <w:spacing w:before="450" w:after="450" w:line="312" w:lineRule="auto"/>
      </w:pPr>
      <w:r>
        <w:rPr>
          <w:rFonts w:ascii="宋体" w:hAnsi="宋体" w:eastAsia="宋体" w:cs="宋体"/>
          <w:color w:val="000"/>
          <w:sz w:val="28"/>
          <w:szCs w:val="28"/>
        </w:rPr>
        <w:t xml:space="preserve">20xx年税源预测：</w:t>
      </w:r>
    </w:p>
    <w:p>
      <w:pPr>
        <w:ind w:left="0" w:right="0" w:firstLine="560"/>
        <w:spacing w:before="450" w:after="450" w:line="312" w:lineRule="auto"/>
      </w:pPr>
      <w:r>
        <w:rPr>
          <w:rFonts w:ascii="宋体" w:hAnsi="宋体" w:eastAsia="宋体" w:cs="宋体"/>
          <w:color w:val="000"/>
          <w:sz w:val="28"/>
          <w:szCs w:val="28"/>
        </w:rPr>
        <w:t xml:space="preserve">20xx年计划税收目标任务300万元，其中本土固定税源在40到50万元之间，其余基本依靠一次性税源。</w:t>
      </w:r>
    </w:p>
    <w:p>
      <w:pPr>
        <w:ind w:left="0" w:right="0" w:firstLine="560"/>
        <w:spacing w:before="450" w:after="450" w:line="312" w:lineRule="auto"/>
      </w:pPr>
      <w:r>
        <w:rPr>
          <w:rFonts w:ascii="宋体" w:hAnsi="宋体" w:eastAsia="宋体" w:cs="宋体"/>
          <w:color w:val="000"/>
          <w:sz w:val="28"/>
          <w:szCs w:val="28"/>
        </w:rPr>
        <w:t xml:space="preserve">（三）增收的几个措施</w:t>
      </w:r>
    </w:p>
    <w:p>
      <w:pPr>
        <w:ind w:left="0" w:right="0" w:firstLine="560"/>
        <w:spacing w:before="450" w:after="450" w:line="312" w:lineRule="auto"/>
      </w:pPr>
      <w:r>
        <w:rPr>
          <w:rFonts w:ascii="宋体" w:hAnsi="宋体" w:eastAsia="宋体" w:cs="宋体"/>
          <w:color w:val="000"/>
          <w:sz w:val="28"/>
          <w:szCs w:val="28"/>
        </w:rPr>
        <w:t xml:space="preserve">1、继续强化税收征管，做到应收尽收。首先是加大巡查力度，抓住主体税源，盯紧临时税源。其次是加强税收征管，加强企业的征管，严厉打击偷税、漏税等行为；加强个休税收征管，在重新合理的核定税幅的基础上，严格停（歇）业管理。计划今年辖区内达起征点以上户达到15户，经过3、4月份，中村分局全体职工的共同努力，目前实现11户，其中，企业中腾达重晶石目前月核定税款10000元，个体工商户核定达起征点以上增加至10户，年增收12万元左右。</w:t>
      </w:r>
    </w:p>
    <w:p>
      <w:pPr>
        <w:ind w:left="0" w:right="0" w:firstLine="560"/>
        <w:spacing w:before="450" w:after="450" w:line="312" w:lineRule="auto"/>
      </w:pPr>
      <w:r>
        <w:rPr>
          <w:rFonts w:ascii="宋体" w:hAnsi="宋体" w:eastAsia="宋体" w:cs="宋体"/>
          <w:color w:val="000"/>
          <w:sz w:val="28"/>
          <w:szCs w:val="28"/>
        </w:rPr>
        <w:t xml:space="preserve">2、继续优化税收服务，在临时税源上下功夫。通过与西安、陕北等地的纳税人联系交流，加大一次性税源的组织征收工作。</w:t>
      </w:r>
    </w:p>
    <w:p>
      <w:pPr>
        <w:ind w:left="0" w:right="0" w:firstLine="560"/>
        <w:spacing w:before="450" w:after="450" w:line="312" w:lineRule="auto"/>
      </w:pPr>
      <w:r>
        <w:rPr>
          <w:rFonts w:ascii="宋体" w:hAnsi="宋体" w:eastAsia="宋体" w:cs="宋体"/>
          <w:color w:val="000"/>
          <w:sz w:val="28"/>
          <w:szCs w:val="28"/>
        </w:rPr>
        <w:t xml:space="preserve">3、按县局统一要求和安排，做好农产品行业及砖瓦制造业的纳税评估及税款征收工作，确保圆满完成年初既定任务。</w:t>
      </w:r>
    </w:p>
    <w:p>
      <w:pPr>
        <w:ind w:left="0" w:right="0" w:firstLine="560"/>
        <w:spacing w:before="450" w:after="450" w:line="312" w:lineRule="auto"/>
      </w:pPr>
      <w:r>
        <w:rPr>
          <w:rFonts w:ascii="宋体" w:hAnsi="宋体" w:eastAsia="宋体" w:cs="宋体"/>
          <w:color w:val="000"/>
          <w:sz w:val="28"/>
          <w:szCs w:val="28"/>
        </w:rPr>
        <w:t xml:space="preserve">重点税源管理是组织税收收入工作的重要组成部分。税务机关通过各种方式，调查分析、跟踪监控重点税源企业收入增减变动，及时掌握应征税款的规模和分布情况，准确预测重点税源的发展变化趋势，对于有针对性地改进征管措施，强化税收管理具有重要的现实意义。</w:t>
      </w:r>
    </w:p>
    <w:p>
      <w:pPr>
        <w:ind w:left="0" w:right="0" w:firstLine="560"/>
        <w:spacing w:before="450" w:after="450" w:line="312" w:lineRule="auto"/>
      </w:pPr>
      <w:r>
        <w:rPr>
          <w:rFonts w:ascii="宋体" w:hAnsi="宋体" w:eastAsia="宋体" w:cs="宋体"/>
          <w:color w:val="000"/>
          <w:sz w:val="28"/>
          <w:szCs w:val="28"/>
        </w:rPr>
        <w:t xml:space="preserve">一、重点税源管理现状</w:t>
      </w:r>
    </w:p>
    <w:p>
      <w:pPr>
        <w:ind w:left="0" w:right="0" w:firstLine="560"/>
        <w:spacing w:before="450" w:after="450" w:line="312" w:lineRule="auto"/>
      </w:pPr>
      <w:r>
        <w:rPr>
          <w:rFonts w:ascii="宋体" w:hAnsi="宋体" w:eastAsia="宋体" w:cs="宋体"/>
          <w:color w:val="000"/>
          <w:sz w:val="28"/>
          <w:szCs w:val="28"/>
        </w:rPr>
        <w:t xml:space="preserve">(一)以武汉市东湖开发区地税局为例</w:t>
      </w:r>
    </w:p>
    <w:p>
      <w:pPr>
        <w:ind w:left="0" w:right="0" w:firstLine="560"/>
        <w:spacing w:before="450" w:after="450" w:line="312" w:lineRule="auto"/>
      </w:pPr>
      <w:r>
        <w:rPr>
          <w:rFonts w:ascii="宋体" w:hAnsi="宋体" w:eastAsia="宋体" w:cs="宋体"/>
          <w:color w:val="000"/>
          <w:sz w:val="28"/>
          <w:szCs w:val="28"/>
        </w:rPr>
        <w:t xml:space="preserve">**年，武汉市东湖开发区地税局的重点税源企业有333户，与xx年前相比，范围有了明显扩大。为此，东湖开发区地税局及时了解税源变动情况，通过强化重点税源企业监控管理，进一步增强税收收入预测准确度，掌握组织收入主动权，为圆满完成税收任务提供有利保障。</w:t>
      </w:r>
    </w:p>
    <w:p>
      <w:pPr>
        <w:ind w:left="0" w:right="0" w:firstLine="560"/>
        <w:spacing w:before="450" w:after="450" w:line="312" w:lineRule="auto"/>
      </w:pPr>
      <w:r>
        <w:rPr>
          <w:rFonts w:ascii="宋体" w:hAnsi="宋体" w:eastAsia="宋体" w:cs="宋体"/>
          <w:color w:val="000"/>
          <w:sz w:val="28"/>
          <w:szCs w:val="28"/>
        </w:rPr>
        <w:t xml:space="preserve">重点税源户的管理工作中，按照实质重于形式的原则，以日常监控为重点，以汇算清缴、税源分析、纳税评估为手段，实行“一户式”监控管理。对重点税源户的生产经营、资金周转、财务核算、涉税指标(收入、成本、费用、利润、应纳税所得额、应纳所得税额)等静态和动态数据情况进行适时跟踪。并根据监控需要，及时采集重点税源户的相关涉税信息，准确掌握企业相关情况。</w:t>
      </w:r>
    </w:p>
    <w:p>
      <w:pPr>
        <w:ind w:left="0" w:right="0" w:firstLine="560"/>
        <w:spacing w:before="450" w:after="450" w:line="312" w:lineRule="auto"/>
      </w:pPr>
      <w:r>
        <w:rPr>
          <w:rFonts w:ascii="宋体" w:hAnsi="宋体" w:eastAsia="宋体" w:cs="宋体"/>
          <w:color w:val="000"/>
          <w:sz w:val="28"/>
          <w:szCs w:val="28"/>
        </w:rPr>
        <w:t xml:space="preserve">通过加强对重点税源户管理，及时、全面地掌握企业纳税申报数据的真实性;通过对重点税源户生产经营变化的深入分析，准确把握经济税源的变动情况;通过税源变动因素分析，预测税源发展变化趋势，提高税收分析预测的准确性;编制和分配税收计划中，通过抓住重点税源管理，提高税收计划编制和组织收入工作的科学性;税收计划执行过程中，通过抓住重点税源，发现和及时解决组织收入工作中出现的问题，确保税收计划任务顺利完成。xx年，列入监控范围的年纳税50万元以上重点税源企业实现税收收入万元，占同期税收收入总额的，同比增收107264万元。同时，通过加强重点税源户的管理，降低了税收征管成本，提高了税收管理质效。</w:t>
      </w:r>
    </w:p>
    <w:p>
      <w:pPr>
        <w:ind w:left="0" w:right="0" w:firstLine="560"/>
        <w:spacing w:before="450" w:after="450" w:line="312" w:lineRule="auto"/>
      </w:pPr>
      <w:r>
        <w:rPr>
          <w:rFonts w:ascii="宋体" w:hAnsi="宋体" w:eastAsia="宋体" w:cs="宋体"/>
          <w:color w:val="000"/>
          <w:sz w:val="28"/>
          <w:szCs w:val="28"/>
        </w:rPr>
        <w:t xml:space="preserve">二、重点税源户管理中存在的问题</w:t>
      </w:r>
    </w:p>
    <w:p>
      <w:pPr>
        <w:ind w:left="0" w:right="0" w:firstLine="560"/>
        <w:spacing w:before="450" w:after="450" w:line="312" w:lineRule="auto"/>
      </w:pPr>
      <w:r>
        <w:rPr>
          <w:rFonts w:ascii="宋体" w:hAnsi="宋体" w:eastAsia="宋体" w:cs="宋体"/>
          <w:color w:val="000"/>
          <w:sz w:val="28"/>
          <w:szCs w:val="28"/>
        </w:rPr>
        <w:t xml:space="preserve">(一)税源信息不对称，税源监控水平较低</w:t>
      </w:r>
    </w:p>
    <w:p>
      <w:pPr>
        <w:ind w:left="0" w:right="0" w:firstLine="560"/>
        <w:spacing w:before="450" w:after="450" w:line="312" w:lineRule="auto"/>
      </w:pPr>
      <w:r>
        <w:rPr>
          <w:rFonts w:ascii="宋体" w:hAnsi="宋体" w:eastAsia="宋体" w:cs="宋体"/>
          <w:color w:val="000"/>
          <w:sz w:val="28"/>
          <w:szCs w:val="28"/>
        </w:rPr>
        <w:t xml:space="preserve">在重点税源监管工作中，由于纳税人实际财务信息与税务机关掌握的信息不对称，致使纳税人上报的财务会计报表和纳税申报表所反映的税源状况真实性难以确认。“隐匿收入，少报收入”的现象时有发生，税务机关按纳税人提供的相关纳税信息征税，往往会造成税收流失、税源失控。</w:t>
      </w:r>
    </w:p>
    <w:p>
      <w:pPr>
        <w:ind w:left="0" w:right="0" w:firstLine="560"/>
        <w:spacing w:before="450" w:after="450" w:line="312" w:lineRule="auto"/>
      </w:pPr>
      <w:r>
        <w:rPr>
          <w:rFonts w:ascii="宋体" w:hAnsi="宋体" w:eastAsia="宋体" w:cs="宋体"/>
          <w:color w:val="000"/>
          <w:sz w:val="28"/>
          <w:szCs w:val="28"/>
        </w:rPr>
        <w:t xml:space="preserve">(二)报表种类繁多，工作效率不高</w:t>
      </w:r>
    </w:p>
    <w:p>
      <w:pPr>
        <w:ind w:left="0" w:right="0" w:firstLine="560"/>
        <w:spacing w:before="450" w:after="450" w:line="312" w:lineRule="auto"/>
      </w:pPr>
      <w:r>
        <w:rPr>
          <w:rFonts w:ascii="宋体" w:hAnsi="宋体" w:eastAsia="宋体" w:cs="宋体"/>
          <w:color w:val="000"/>
          <w:sz w:val="28"/>
          <w:szCs w:val="28"/>
        </w:rPr>
        <w:t xml:space="preserve">目前，重点税源企业向税务机关报送的报表除重点税源的“企业表”外，还必须报送纳税申报表、附列报表、企业财务报表(包括资产负债表、利润分配表)等多种资料，众多的报表让企业消耗了大量的人力、物力、财力。加之，许多指标在各类报表中存在重复填列、重复报送的情况，不同程度地增加了纳税人的抵触情绪，对报表的质量以及报送工作效率造成了一定影响，税源管理机会成本增加。</w:t>
      </w:r>
    </w:p>
    <w:p>
      <w:pPr>
        <w:ind w:left="0" w:right="0" w:firstLine="560"/>
        <w:spacing w:before="450" w:after="450" w:line="312" w:lineRule="auto"/>
      </w:pPr>
      <w:r>
        <w:rPr>
          <w:rFonts w:ascii="宋体" w:hAnsi="宋体" w:eastAsia="宋体" w:cs="宋体"/>
          <w:color w:val="000"/>
          <w:sz w:val="28"/>
          <w:szCs w:val="28"/>
        </w:rPr>
        <w:t xml:space="preserve">(三)受管理水平制约，监控数据分析利用度不高</w:t>
      </w:r>
    </w:p>
    <w:p>
      <w:pPr>
        <w:ind w:left="0" w:right="0" w:firstLine="560"/>
        <w:spacing w:before="450" w:after="450" w:line="312" w:lineRule="auto"/>
      </w:pPr>
      <w:r>
        <w:rPr>
          <w:rFonts w:ascii="宋体" w:hAnsi="宋体" w:eastAsia="宋体" w:cs="宋体"/>
          <w:color w:val="000"/>
          <w:sz w:val="28"/>
          <w:szCs w:val="28"/>
        </w:rPr>
        <w:t xml:space="preserve">目前，对于重点税源涉税数据采集的利用大多仅停留在就数字层面，深入分析利用度不高。主要表现在：分析方法较为简单、数据分析应用内容相对单一、重点税源监控数据的分析应用面较窄三个方面。</w:t>
      </w:r>
    </w:p>
    <w:p>
      <w:pPr>
        <w:ind w:left="0" w:right="0" w:firstLine="560"/>
        <w:spacing w:before="450" w:after="450" w:line="312" w:lineRule="auto"/>
      </w:pPr>
      <w:r>
        <w:rPr>
          <w:rFonts w:ascii="宋体" w:hAnsi="宋体" w:eastAsia="宋体" w:cs="宋体"/>
          <w:color w:val="000"/>
          <w:sz w:val="28"/>
          <w:szCs w:val="28"/>
        </w:rPr>
        <w:t xml:space="preserve">三、加强与完善重点税源管理的建议</w:t>
      </w:r>
    </w:p>
    <w:p>
      <w:pPr>
        <w:ind w:left="0" w:right="0" w:firstLine="560"/>
        <w:spacing w:before="450" w:after="450" w:line="312" w:lineRule="auto"/>
      </w:pPr>
      <w:r>
        <w:rPr>
          <w:rFonts w:ascii="宋体" w:hAnsi="宋体" w:eastAsia="宋体" w:cs="宋体"/>
          <w:color w:val="000"/>
          <w:sz w:val="28"/>
          <w:szCs w:val="28"/>
        </w:rPr>
        <w:t xml:space="preserve">(一)合理确定重点税源管理范围</w:t>
      </w:r>
    </w:p>
    <w:p>
      <w:pPr>
        <w:ind w:left="0" w:right="0" w:firstLine="560"/>
        <w:spacing w:before="450" w:after="450" w:line="312" w:lineRule="auto"/>
      </w:pPr>
      <w:r>
        <w:rPr>
          <w:rFonts w:ascii="宋体" w:hAnsi="宋体" w:eastAsia="宋体" w:cs="宋体"/>
          <w:color w:val="000"/>
          <w:sz w:val="28"/>
          <w:szCs w:val="28"/>
        </w:rPr>
        <w:t xml:space="preserve">重点税源的确定应根据地区经济条件的差异，合理确定数量;重点税源企业既可以根据其规模合理划分，也可依照行业划分。如房地产行业、建筑安装行业等实行集中管理。重点税源企业确定后，可以根据企业特点将企业分为若干种类型，并针对特殊企业和相关事项，实行不同层次和不同深度的税源管理。对于税收征管薄弱环节，要进行有针对性的强化;同时要突出管理重点，带动税源管理整体向精细化和规范化推进。</w:t>
      </w:r>
    </w:p>
    <w:p>
      <w:pPr>
        <w:ind w:left="0" w:right="0" w:firstLine="560"/>
        <w:spacing w:before="450" w:after="450" w:line="312" w:lineRule="auto"/>
      </w:pPr>
      <w:r>
        <w:rPr>
          <w:rFonts w:ascii="宋体" w:hAnsi="宋体" w:eastAsia="宋体" w:cs="宋体"/>
          <w:color w:val="000"/>
          <w:sz w:val="28"/>
          <w:szCs w:val="28"/>
        </w:rPr>
        <w:t xml:space="preserve">(二)实行个性化、信息化的重点税源管理</w:t>
      </w:r>
    </w:p>
    <w:p>
      <w:pPr>
        <w:ind w:left="0" w:right="0" w:firstLine="560"/>
        <w:spacing w:before="450" w:after="450" w:line="312" w:lineRule="auto"/>
      </w:pPr>
      <w:r>
        <w:rPr>
          <w:rFonts w:ascii="宋体" w:hAnsi="宋体" w:eastAsia="宋体" w:cs="宋体"/>
          <w:color w:val="000"/>
          <w:sz w:val="28"/>
          <w:szCs w:val="28"/>
        </w:rPr>
        <w:t xml:space="preserve">(三)综合运用多形式的管理手段</w:t>
      </w:r>
    </w:p>
    <w:p>
      <w:pPr>
        <w:ind w:left="0" w:right="0" w:firstLine="560"/>
        <w:spacing w:before="450" w:after="450" w:line="312" w:lineRule="auto"/>
      </w:pPr>
      <w:r>
        <w:rPr>
          <w:rFonts w:ascii="宋体" w:hAnsi="宋体" w:eastAsia="宋体" w:cs="宋体"/>
          <w:color w:val="000"/>
          <w:sz w:val="28"/>
          <w:szCs w:val="28"/>
        </w:rPr>
        <w:t xml:space="preserve">充分运用日常管理、预警指标、纳税评估等重点税源户管理的手段，及时发现重点税源管理中存在的难点、疑点和问题。通过强化日常税收管理，对重点税源户的生产经营情况进行深入了解。如纳税所得和税前扣除，是否享有扣除或列支的政策许可;投资利息、技术转让费、特许权使用费等的分摊，是否相符相关政策的规定;佣金的收取比例及支付方的列支，是否符合相关规定标准;母、子公司控制与受控的关联程度如何，是否存在转移利润等问题。通过预警指标的运用，对税收、税负与资产、存货、收入、费用、人员工资等比例关系的进行分析，掌握纳税人的税款纳税情况。通过纳税评估，对纳税人的纳税申报情况进行有效的监督，确保纳税申报的真实性。只有综合运用多种方式进行深层次的税收管理，才能确保重点税源的有效管理和监控。</w:t>
      </w:r>
    </w:p>
    <w:p>
      <w:pPr>
        <w:ind w:left="0" w:right="0" w:firstLine="560"/>
        <w:spacing w:before="450" w:after="450" w:line="312" w:lineRule="auto"/>
      </w:pPr>
      <w:r>
        <w:rPr>
          <w:rFonts w:ascii="宋体" w:hAnsi="宋体" w:eastAsia="宋体" w:cs="宋体"/>
          <w:color w:val="000"/>
          <w:sz w:val="28"/>
          <w:szCs w:val="28"/>
        </w:rPr>
        <w:t xml:space="preserve">(三)强化社会化的重点税源监控体系</w:t>
      </w:r>
    </w:p>
    <w:p>
      <w:pPr>
        <w:ind w:left="0" w:right="0" w:firstLine="560"/>
        <w:spacing w:before="450" w:after="450" w:line="312" w:lineRule="auto"/>
      </w:pPr>
      <w:r>
        <w:rPr>
          <w:rFonts w:ascii="宋体" w:hAnsi="宋体" w:eastAsia="宋体" w:cs="宋体"/>
          <w:color w:val="000"/>
          <w:sz w:val="28"/>
          <w:szCs w:val="28"/>
        </w:rPr>
        <w:t xml:space="preserve">(四)完善科学的重点税源管理绩效考核评价办法</w:t>
      </w:r>
    </w:p>
    <w:p>
      <w:pPr>
        <w:ind w:left="0" w:right="0" w:firstLine="560"/>
        <w:spacing w:before="450" w:after="450" w:line="312" w:lineRule="auto"/>
      </w:pPr>
      <w:r>
        <w:rPr>
          <w:rFonts w:ascii="宋体" w:hAnsi="宋体" w:eastAsia="宋体" w:cs="宋体"/>
          <w:color w:val="000"/>
          <w:sz w:val="28"/>
          <w:szCs w:val="28"/>
        </w:rPr>
        <w:t xml:space="preserve">落实岗位责任体系，力求重点税源管理考核精细化。针对重点税源管理不到位的现象，建立与之相配套的绩效考核评价体系;结合执法责任制和过错追究制内容，按照重点税源管理工作的目标和要求，细化工作标准，量化管理内容，明确岗位职责;按照统一的税源管理工作评价标准和办法，坚持定期考核制度，奖勤罚懒，进一步增强税收管理人员对重点税源管理工作的责任感。为此，要分阶段制订重点税源管理的阶段目标，层层分解至各个税收管理岗位。按照科学的工作流，应用信息技术手段，及时、准确记录税收管理人员的工作进程，对各个岗位的工作绩效进行实时监控，并依据记录的绩效给予奖惩，确保重点税源管理目标顺利实现。</w:t>
      </w:r>
    </w:p>
    <w:p>
      <w:pPr>
        <w:ind w:left="0" w:right="0" w:firstLine="560"/>
        <w:spacing w:before="450" w:after="450" w:line="312" w:lineRule="auto"/>
      </w:pPr>
      <w:r>
        <w:rPr>
          <w:rFonts w:ascii="宋体" w:hAnsi="宋体" w:eastAsia="宋体" w:cs="宋体"/>
          <w:color w:val="000"/>
          <w:sz w:val="28"/>
          <w:szCs w:val="28"/>
        </w:rPr>
        <w:t xml:space="preserve">一、商贸 物流市场的概况 市位于省西南部，长江中下游北岸，市区人口57万，城区面积550平方公里。，全市生产总值亿元,增长； 财政收入亿元，增长13%，其中地方财政收入亿元，增长。</w:t>
      </w:r>
    </w:p>
    <w:p>
      <w:pPr>
        <w:ind w:left="0" w:right="0" w:firstLine="560"/>
        <w:spacing w:before="450" w:after="450" w:line="312" w:lineRule="auto"/>
      </w:pPr>
      <w:r>
        <w:rPr>
          <w:rFonts w:ascii="宋体" w:hAnsi="宋体" w:eastAsia="宋体" w:cs="宋体"/>
          <w:color w:val="000"/>
          <w:sz w:val="28"/>
          <w:szCs w:val="28"/>
        </w:rPr>
        <w:t xml:space="preserve">一、××商贸物流市场的概况</w:t>
      </w:r>
    </w:p>
    <w:p>
      <w:pPr>
        <w:ind w:left="0" w:right="0" w:firstLine="560"/>
        <w:spacing w:before="450" w:after="450" w:line="312" w:lineRule="auto"/>
      </w:pPr>
      <w:r>
        <w:rPr>
          <w:rFonts w:ascii="宋体" w:hAnsi="宋体" w:eastAsia="宋体" w:cs="宋体"/>
          <w:color w:val="000"/>
          <w:sz w:val="28"/>
          <w:szCs w:val="28"/>
        </w:rPr>
        <w:t xml:space="preserve">××市位于××省西南部，长江中下游北岸，市区人口57万，城区面积550平方公里。20，全市生产总值亿元,增长；财政收入亿元，增长13%，其中地方财政收入亿元，增长。</w:t>
      </w:r>
    </w:p>
    <w:p>
      <w:pPr>
        <w:ind w:left="0" w:right="0" w:firstLine="560"/>
        <w:spacing w:before="450" w:after="450" w:line="312" w:lineRule="auto"/>
      </w:pPr>
      <w:r>
        <w:rPr>
          <w:rFonts w:ascii="宋体" w:hAnsi="宋体" w:eastAsia="宋体" w:cs="宋体"/>
          <w:color w:val="000"/>
          <w:sz w:val="28"/>
          <w:szCs w:val="28"/>
        </w:rPr>
        <w:t xml:space="preserve">××曾是××省会城市,自古就是商业贸易重镇，长江沿岸重要商埠，是近代较早的对外通商口岸，曾以农产品出口为最,也是近代徽商的重要发祥地。改革开放以来，××一些专业市场得以恢复，全市的商贸市场经历了一个由低档次、低水平的马路地摊到集约化、规模化、专业化、信息化发展的过程后，依托物流配送和第三方物流，催生培育了几个专业市场和商贸主导企业，已形成综合市场与专业市场、大型购物中心与便民店、专业店与商业街、农村连锁店与社区便利店竞相发展的新格局。各类大宗生产资料基本实行了集团化经营，日用消费品、药品、书刊、快餐已被规模化的物流配送中心连锁经营所取代。特别是形成了几个大的批发市场，仅在××市区就有××光彩大市场、××汽车零件工业城、××国际汽车城、钢材大市场、烟草物流配送中心等。其中，××开发区物流园区的光彩大市场居“全国十大工业市场”第六位，年交易额达130亿元，实现税收1亿多元。</w:t>
      </w:r>
    </w:p>
    <w:p>
      <w:pPr>
        <w:ind w:left="0" w:right="0" w:firstLine="560"/>
        <w:spacing w:before="450" w:after="450" w:line="312" w:lineRule="auto"/>
      </w:pPr>
      <w:r>
        <w:rPr>
          <w:rFonts w:ascii="宋体" w:hAnsi="宋体" w:eastAsia="宋体" w:cs="宋体"/>
          <w:color w:val="000"/>
          <w:sz w:val="28"/>
          <w:szCs w:val="28"/>
        </w:rPr>
        <w:t xml:space="preserve">随着流通产业的发展，××市的物流产业规模和特色日渐凸显。截止20_年底，××大型物流园区建设投入资金逾10亿元，半数项目已在“十五”期间开工建设并投入使用。主要有：开发区综合物流园区、港口物流园区、农副产品物流园区、第三方物流园区，另有以企业为主的配送基地或中心。20_年底止，已注册的物流企业有数十家，形成了一定的产业规模。××市委、市政府已计划“十一五”期间物流园区的建设投资总额达到20亿元。现在建的物流园区有总投资为亿元的××港口物流园区，投资5亿元的华东国际农业大市场。</w:t>
      </w:r>
    </w:p>
    <w:p>
      <w:pPr>
        <w:ind w:left="0" w:right="0" w:firstLine="560"/>
        <w:spacing w:before="450" w:after="450" w:line="312" w:lineRule="auto"/>
      </w:pPr>
      <w:r>
        <w:rPr>
          <w:rFonts w:ascii="宋体" w:hAnsi="宋体" w:eastAsia="宋体" w:cs="宋体"/>
          <w:color w:val="000"/>
          <w:sz w:val="28"/>
          <w:szCs w:val="28"/>
        </w:rPr>
        <w:t xml:space="preserve">××市物流园区和各类批发市场着眼于国际、国内两个市场，建设起点高，具有一定的信息化程度；入驻企业多，管理较为规范，能为商家提供一站式的服务需求；辐射力强，辐射可达皖鄂赣毗邻地区，起到了“长三角”与内地产品及商品流动的节点作用，同时对皖鄂赣三省周边地区社会商品的流通起到了二传手的作用，在当地经济发展中具有重要的地位。</w:t>
      </w:r>
    </w:p>
    <w:p>
      <w:pPr>
        <w:ind w:left="0" w:right="0" w:firstLine="560"/>
        <w:spacing w:before="450" w:after="450" w:line="312" w:lineRule="auto"/>
      </w:pPr>
      <w:r>
        <w:rPr>
          <w:rFonts w:ascii="宋体" w:hAnsi="宋体" w:eastAsia="宋体" w:cs="宋体"/>
          <w:color w:val="000"/>
          <w:sz w:val="28"/>
          <w:szCs w:val="28"/>
        </w:rPr>
        <w:t xml:space="preserve">二、光彩大市场的建设和运作方式</w:t>
      </w:r>
    </w:p>
    <w:p>
      <w:pPr>
        <w:ind w:left="0" w:right="0" w:firstLine="560"/>
        <w:spacing w:before="450" w:after="450" w:line="312" w:lineRule="auto"/>
      </w:pPr>
      <w:r>
        <w:rPr>
          <w:rFonts w:ascii="宋体" w:hAnsi="宋体" w:eastAsia="宋体" w:cs="宋体"/>
          <w:color w:val="000"/>
          <w:sz w:val="28"/>
          <w:szCs w:val="28"/>
        </w:rPr>
        <w:t xml:space="preserve">光彩大市场的建设开发，其主要作用是：</w:t>
      </w:r>
    </w:p>
    <w:p>
      <w:pPr>
        <w:ind w:left="0" w:right="0" w:firstLine="560"/>
        <w:spacing w:before="450" w:after="450" w:line="312" w:lineRule="auto"/>
      </w:pPr>
      <w:r>
        <w:rPr>
          <w:rFonts w:ascii="宋体" w:hAnsi="宋体" w:eastAsia="宋体" w:cs="宋体"/>
          <w:color w:val="000"/>
          <w:sz w:val="28"/>
          <w:szCs w:val="28"/>
        </w:rPr>
        <w:t xml:space="preserve">（一）提升了城市形象。三期工程完成投入运营后，跃入“全国十大工业市场”的第八位，成为××市的一张名片。</w:t>
      </w:r>
    </w:p>
    <w:p>
      <w:pPr>
        <w:ind w:left="0" w:right="0" w:firstLine="560"/>
        <w:spacing w:before="450" w:after="450" w:line="312" w:lineRule="auto"/>
      </w:pPr>
      <w:r>
        <w:rPr>
          <w:rFonts w:ascii="宋体" w:hAnsi="宋体" w:eastAsia="宋体" w:cs="宋体"/>
          <w:color w:val="000"/>
          <w:sz w:val="28"/>
          <w:szCs w:val="28"/>
        </w:rPr>
        <w:t xml:space="preserve">（二）提供了一条重要的就业途径。到20_年底，大市场吸纳3万人就业。</w:t>
      </w:r>
    </w:p>
    <w:p>
      <w:pPr>
        <w:ind w:left="0" w:right="0" w:firstLine="560"/>
        <w:spacing w:before="450" w:after="450" w:line="312" w:lineRule="auto"/>
      </w:pPr>
      <w:r>
        <w:rPr>
          <w:rFonts w:ascii="宋体" w:hAnsi="宋体" w:eastAsia="宋体" w:cs="宋体"/>
          <w:color w:val="000"/>
          <w:sz w:val="28"/>
          <w:szCs w:val="28"/>
        </w:rPr>
        <w:t xml:space="preserve">（三）对当地经济发展起到拉动作用。拉动了周边土地价格的上升，土地价格从五年前的10万元/亩以内上升到了50万元/亩；拉动了商品房价格的上升，商品房价格从五年前的630元/平方米上升到了1800元/平方米；拉动了第三产业的发展，建筑、装潢、餐饮等第三产业的收入，比市场开发前增长15倍；对当地财政贡献比较大，市场全部运营后，年实现税收2亿元。</w:t>
      </w:r>
    </w:p>
    <w:p>
      <w:pPr>
        <w:ind w:left="0" w:right="0" w:firstLine="560"/>
        <w:spacing w:before="450" w:after="450" w:line="312" w:lineRule="auto"/>
      </w:pPr>
      <w:r>
        <w:rPr>
          <w:rFonts w:ascii="宋体" w:hAnsi="宋体" w:eastAsia="宋体" w:cs="宋体"/>
          <w:color w:val="000"/>
          <w:sz w:val="28"/>
          <w:szCs w:val="28"/>
        </w:rPr>
        <w:t xml:space="preserve">光彩大市场的建设，得到了市政府的大力扶持：</w:t>
      </w:r>
    </w:p>
    <w:p>
      <w:pPr>
        <w:ind w:left="0" w:right="0" w:firstLine="560"/>
        <w:spacing w:before="450" w:after="450" w:line="312" w:lineRule="auto"/>
      </w:pPr>
      <w:r>
        <w:rPr>
          <w:rFonts w:ascii="宋体" w:hAnsi="宋体" w:eastAsia="宋体" w:cs="宋体"/>
          <w:color w:val="000"/>
          <w:sz w:val="28"/>
          <w:szCs w:val="28"/>
        </w:rPr>
        <w:t xml:space="preserve">一是舆论宣传。市政府对园区的建设大造舆论，广泛宣传推动，形成了优先发展物流产业的共识，并作为招商引资项目积极推介，在全国各地开展宣传造势，吸引外地客商的关注。</w:t>
      </w:r>
    </w:p>
    <w:p>
      <w:pPr>
        <w:ind w:left="0" w:right="0" w:firstLine="560"/>
        <w:spacing w:before="450" w:after="450" w:line="312" w:lineRule="auto"/>
      </w:pPr>
      <w:r>
        <w:rPr>
          <w:rFonts w:ascii="宋体" w:hAnsi="宋体" w:eastAsia="宋体" w:cs="宋体"/>
          <w:color w:val="000"/>
          <w:sz w:val="28"/>
          <w:szCs w:val="28"/>
        </w:rPr>
        <w:t xml:space="preserve">二是舍得投入。园区内的土地平整、水、路、电、气、通讯、电视等“六通一平”基础设施全部由政府投资，连同征地费每亩土地成本达到了25万元，而以7万元的价格出让给企业建设开发。</w:t>
      </w:r>
    </w:p>
    <w:p>
      <w:pPr>
        <w:ind w:left="0" w:right="0" w:firstLine="560"/>
        <w:spacing w:before="450" w:after="450" w:line="312" w:lineRule="auto"/>
      </w:pPr>
      <w:r>
        <w:rPr>
          <w:rFonts w:ascii="宋体" w:hAnsi="宋体" w:eastAsia="宋体" w:cs="宋体"/>
          <w:color w:val="000"/>
          <w:sz w:val="28"/>
          <w:szCs w:val="28"/>
        </w:rPr>
        <w:t xml:space="preserve">三是税收优惠。入市经营工商户产生的税收，采取先征后返的办法，三年内凡地方税收和所有规费给予返还，以此形成“洼地”效应，集聚众商家入市经营。</w:t>
      </w:r>
    </w:p>
    <w:p>
      <w:pPr>
        <w:ind w:left="0" w:right="0" w:firstLine="560"/>
        <w:spacing w:before="450" w:after="450" w:line="312" w:lineRule="auto"/>
      </w:pPr>
      <w:r>
        <w:rPr>
          <w:rFonts w:ascii="宋体" w:hAnsi="宋体" w:eastAsia="宋体" w:cs="宋体"/>
          <w:color w:val="000"/>
          <w:sz w:val="28"/>
          <w:szCs w:val="28"/>
        </w:rPr>
        <w:t xml:space="preserve">四是优化环境。一方面设立管委会，负责园区内的管理和协调工作；另一方面派驻市政府办事机构，在工商注册、税务登记等办理相关手续方面提供高效、优质的一站式服务。同时，规范市场管理，将各类物流企业集中到物流园区经营，统一发证，制定标准，设立管理机构，实行严格管理。</w:t>
      </w:r>
    </w:p>
    <w:p>
      <w:pPr>
        <w:ind w:left="0" w:right="0" w:firstLine="560"/>
        <w:spacing w:before="450" w:after="450" w:line="312" w:lineRule="auto"/>
      </w:pPr>
      <w:r>
        <w:rPr>
          <w:rFonts w:ascii="宋体" w:hAnsi="宋体" w:eastAsia="宋体" w:cs="宋体"/>
          <w:color w:val="000"/>
          <w:sz w:val="28"/>
          <w:szCs w:val="28"/>
        </w:rPr>
        <w:t xml:space="preserve">一、商贸物流市场的概况市位于省西南部，长江中下游北岸，市区人口57万，城区面积550平方公里。20xx年，全市生产总值亿元,增长；财政收入亿元，增长13%，其中地方财政收入亿元，增长。</w:t>
      </w:r>
    </w:p>
    <w:p>
      <w:pPr>
        <w:ind w:left="0" w:right="0" w:firstLine="560"/>
        <w:spacing w:before="450" w:after="450" w:line="312" w:lineRule="auto"/>
      </w:pPr>
      <w:r>
        <w:rPr>
          <w:rFonts w:ascii="黑体" w:hAnsi="黑体" w:eastAsia="黑体" w:cs="黑体"/>
          <w:color w:val="000000"/>
          <w:sz w:val="36"/>
          <w:szCs w:val="36"/>
          <w:b w:val="1"/>
          <w:bCs w:val="1"/>
        </w:rPr>
        <w:t xml:space="preserve">企业税收分析范文4</w:t>
      </w:r>
    </w:p>
    <w:p>
      <w:pPr>
        <w:ind w:left="0" w:right="0" w:firstLine="560"/>
        <w:spacing w:before="450" w:after="450" w:line="312" w:lineRule="auto"/>
      </w:pPr>
      <w:r>
        <w:rPr>
          <w:rFonts w:ascii="宋体" w:hAnsi="宋体" w:eastAsia="宋体" w:cs="宋体"/>
          <w:color w:val="000"/>
          <w:sz w:val="28"/>
          <w:szCs w:val="28"/>
        </w:rPr>
        <w:t xml:space="preserve">1、营造良好的企业发展环境、提升政府职能部门综合服务、出台相关扶持政策。</w:t>
      </w:r>
    </w:p>
    <w:p>
      <w:pPr>
        <w:ind w:left="0" w:right="0" w:firstLine="560"/>
        <w:spacing w:before="450" w:after="450" w:line="312" w:lineRule="auto"/>
      </w:pPr>
      <w:r>
        <w:rPr>
          <w:rFonts w:ascii="宋体" w:hAnsi="宋体" w:eastAsia="宋体" w:cs="宋体"/>
          <w:color w:val="000"/>
          <w:sz w:val="28"/>
          <w:szCs w:val="28"/>
        </w:rPr>
        <w:t xml:space="preserve">按照“公开透明、重诺守信、执政为民、清廉高效”的要求，健全行政审批制度改革，简化办事程序，提高政府职能部门的办事效率和服务水平。大力推行“行政问责制、首问责任制、服务承诺制、限时办结制”四项责任制度，做到章必严循、事必明责、责必严究。尤其是对政府职能部门不作为、乱作为和吃拿卡要等行为，一经查实，要严格追究当事人及单位负责人的责任，决不姑息。政府各职能部门及领导干部要定期开展集中联合办公，及时为企业家和投资客商解决实际困难和问题，努力把我县打造成投资兴业的“沃土”和旅居创业的“宝地”。煤资源是煤焦化加工企业的主要动力源，根据如今的市场状况，需要政府出面帮助解决。同时，资金短缺长期困扰企业经营和发展，需要及时出台新的贷款担保机制。“十二五”期间企业进一步发展，所需资金成为最主要的制约因素，需市政府和金融部门给予扶持，需要环保、经信、土地等部门及时、高效办理各种手续，以便各项工程早日开工建设。</w:t>
      </w:r>
    </w:p>
    <w:p>
      <w:pPr>
        <w:ind w:left="0" w:right="0" w:firstLine="560"/>
        <w:spacing w:before="450" w:after="450" w:line="312" w:lineRule="auto"/>
      </w:pPr>
      <w:r>
        <w:rPr>
          <w:rFonts w:ascii="宋体" w:hAnsi="宋体" w:eastAsia="宋体" w:cs="宋体"/>
          <w:color w:val="000"/>
          <w:sz w:val="28"/>
          <w:szCs w:val="28"/>
        </w:rPr>
        <w:t xml:space="preserve">2、加大招商引资力度，引进高科技企业、高税源企业、农副产品深加工企业，由工业向第三产业、旅游业倾斜。</w:t>
      </w:r>
    </w:p>
    <w:p>
      <w:pPr>
        <w:ind w:left="0" w:right="0" w:firstLine="560"/>
        <w:spacing w:before="450" w:after="450" w:line="312" w:lineRule="auto"/>
      </w:pPr>
      <w:r>
        <w:rPr>
          <w:rFonts w:ascii="宋体" w:hAnsi="宋体" w:eastAsia="宋体" w:cs="宋体"/>
          <w:color w:val="000"/>
          <w:sz w:val="28"/>
          <w:szCs w:val="28"/>
        </w:rPr>
        <w:t xml:space="preserve">进一步加大招商引资力度，一是应以情感人，热情接待海外华人侨胞和外商，利用各种有益的联谊活动去增进友谊。二是应根据建设规划，积极牵线搭桥，在投资项目的筹建、投产和发展中，做好各方面的协调工作，改善投资环境，变被动为主动，让投资企业在现代化建设中生根、开花、结果。每个部门都要切实关心、支持外商投资企业，积极、认真地帮助外商投资企业解决生产和经营中遇到的问题；切实转变工作作风，简化外商办事手续，提高工作效率，努力为外商创造一个按照国际惯例投资、管理、经营的良好环境。三是要引资与引智的关系。积极、合理、有效地利用外资，是加快经济建设的有效途径。在引资上一定要瞄准国外大公司、大财团，让他们到国内兴办企业。有意识重点引进高科技企业、高税源企业、农副产品深加工企业，由工业向第三产业、旅游业倾斜。</w:t>
      </w:r>
    </w:p>
    <w:p>
      <w:pPr>
        <w:ind w:left="0" w:right="0" w:firstLine="560"/>
        <w:spacing w:before="450" w:after="450" w:line="312" w:lineRule="auto"/>
      </w:pPr>
      <w:r>
        <w:rPr>
          <w:rFonts w:ascii="宋体" w:hAnsi="宋体" w:eastAsia="宋体" w:cs="宋体"/>
          <w:color w:val="000"/>
          <w:sz w:val="28"/>
          <w:szCs w:val="28"/>
        </w:rPr>
        <w:t xml:space="preserve">3、解决企业目前存在问题。如目前企业存在招工难问题，解决办法加大工人培训，企业提高待遇、解决医社保。</w:t>
      </w:r>
    </w:p>
    <w:p>
      <w:pPr>
        <w:ind w:left="0" w:right="0" w:firstLine="560"/>
        <w:spacing w:before="450" w:after="450" w:line="312" w:lineRule="auto"/>
      </w:pPr>
      <w:r>
        <w:rPr>
          <w:rFonts w:ascii="宋体" w:hAnsi="宋体" w:eastAsia="宋体" w:cs="宋体"/>
          <w:color w:val="000"/>
          <w:sz w:val="28"/>
          <w:szCs w:val="28"/>
        </w:rPr>
        <w:t xml:space="preserve">政府部门应担当起规范用工的重任。政府相关部门要把外来务工者作为一种社会资源加强管理，将其融入到长远的战略发展规划中去，充分发挥政府的职能作用，担当起规范用工的重任，加大执法力度，定期组织专题大检查，对侵犯外来务工人员合法权益的企业进行处罚、曝光。将维护外来务工人员的合法权益落到实处，创造一个和谐、民主、法制、公平的用工环境，以此吸引大量的外来人员</w:t>
      </w:r>
    </w:p>
    <w:p>
      <w:pPr>
        <w:ind w:left="0" w:right="0" w:firstLine="560"/>
        <w:spacing w:before="450" w:after="450" w:line="312" w:lineRule="auto"/>
      </w:pPr>
      <w:r>
        <w:rPr>
          <w:rFonts w:ascii="宋体" w:hAnsi="宋体" w:eastAsia="宋体" w:cs="宋体"/>
          <w:color w:val="000"/>
          <w:sz w:val="28"/>
          <w:szCs w:val="28"/>
        </w:rPr>
        <w:t xml:space="preserve">同时，解决用工难要从内部管理入手。企业应树立人本意识，让民工享有基本的安全保障、福利待遇，特别是要把员工当成企业不可或缺的成员看待与对待，让民工有一种家的归属感。公共就业服务机构和医保机构，要为企业提供全方位的“一条龙”就业服务。解决办法加大工人培训，企业提高待遇、解决医保后顾之忧。</w:t>
      </w:r>
    </w:p>
    <w:p>
      <w:pPr>
        <w:ind w:left="0" w:right="0" w:firstLine="560"/>
        <w:spacing w:before="450" w:after="450" w:line="312" w:lineRule="auto"/>
      </w:pPr>
      <w:r>
        <w:rPr>
          <w:rFonts w:ascii="宋体" w:hAnsi="宋体" w:eastAsia="宋体" w:cs="宋体"/>
          <w:color w:val="000"/>
          <w:sz w:val="28"/>
          <w:szCs w:val="28"/>
        </w:rPr>
        <w:t xml:space="preserve">4、税务部门加大征管力度。</w:t>
      </w:r>
    </w:p>
    <w:p>
      <w:pPr>
        <w:ind w:left="0" w:right="0" w:firstLine="560"/>
        <w:spacing w:before="450" w:after="450" w:line="312" w:lineRule="auto"/>
      </w:pPr>
      <w:r>
        <w:rPr>
          <w:rFonts w:ascii="宋体" w:hAnsi="宋体" w:eastAsia="宋体" w:cs="宋体"/>
          <w:color w:val="000"/>
          <w:sz w:val="28"/>
          <w:szCs w:val="28"/>
        </w:rPr>
        <w:t xml:space="preserve">坚持“依法征税，应收尽收，坚决不收过头税，坚决制止越权减免税”组织收入原则。不仅要加强税收征收管理，加大税源控管与评估，规范税收执法，而且要优化纳税服务。作为税收征收部门，要将执行政策、组织收入、目标考核有机结合起来，做到既执行政策，规避执法风险，又要完成收入任务。同时，税务部门要针对组织收入中的困难与问题，压力与风险等情况,积极主动向地方党委政府多请示、勤汇报、献良策，最大限度取得地方党委政府的理解与支持，营造宽松的税收环境。作为地方政府，也有必要改变将部门利益与收入任务挂钩考核的老办法，改变唯任务观的思想，摒弃“杀鸡取卵”的短期行为，将工作考核逐步转移到执法水平、征管质量上来，以利于促进当地经济的科学和谐发展。</w:t>
      </w:r>
    </w:p>
    <w:p>
      <w:pPr>
        <w:ind w:left="0" w:right="0" w:firstLine="560"/>
        <w:spacing w:before="450" w:after="450" w:line="312" w:lineRule="auto"/>
      </w:pPr>
      <w:r>
        <w:rPr>
          <w:rFonts w:ascii="宋体" w:hAnsi="宋体" w:eastAsia="宋体" w:cs="宋体"/>
          <w:color w:val="000"/>
          <w:sz w:val="28"/>
          <w:szCs w:val="28"/>
        </w:rPr>
        <w:t xml:space="preserve">XX县地税局通过强化税收分析加强税收征管</w:t>
      </w:r>
    </w:p>
    <w:p>
      <w:pPr>
        <w:ind w:left="0" w:right="0" w:firstLine="560"/>
        <w:spacing w:before="450" w:after="450" w:line="312" w:lineRule="auto"/>
      </w:pPr>
      <w:r>
        <w:rPr>
          <w:rFonts w:ascii="宋体" w:hAnsi="宋体" w:eastAsia="宋体" w:cs="宋体"/>
          <w:color w:val="000"/>
          <w:sz w:val="28"/>
          <w:szCs w:val="28"/>
        </w:rPr>
        <w:t xml:space="preserve">为及时准确地发现征管漏洞，有的放矢地加强税源管理，保质保量地完成目标任务，我们积极采取多项措施加强税收分析工作。一是建立月度税收分析制度，按月进行税收分析报告和通报，按季召开专题会议分析，对行业或重点税源企业收入发生异常波动或出现重大问题的，及时开展了税源变化专题分析。二是完善税收分析层级管理制度，明确各单位开展税收分析工作的职责和重点，规范税收分析规程，通过加强指导和监督，建立起了税收分析工作长效机制。三是夯实税收分析基础工作，充分运用信息化手段，逐步将减免税因素、经济运行情况、企业生产经营情况、税款申报和入库情况等纳入了税收经济分析数据的范畴。四是确保税收分析信息来源渠道，与公安、工商、国税、银行、发改、统计等相关部门建立定期数据传送机制，搭建业务数据交换平台，及时获取纳税人生产经营、资金运转等信息数据，确保了及时、完整、准确地取得纳税人的相关经济指标数据。五是拓宽税收分析思路，完善税收分析方法，健全了“税收分析、纳税评估、税源监控和税务稽查”相结合的“四位一体”的税源管理模式及工作制度，实现了税收分析由税收进度、增减情况等简单对比分析，向宏观税负、增长弹性等反映征管质量情况分析的转变。六是加强税收风险管理，依托信息化应用支撑平台，积极探索了综合分析纳税人不同规模、行业（产品）、税种等风险发生规律，逐步建立风险预警指标、行业（产品）评估模型和税法遵从风险特征库，增强税收风险分析、识别和应对能力。</w:t>
      </w:r>
    </w:p>
    <w:p>
      <w:pPr>
        <w:ind w:left="0" w:right="0" w:firstLine="560"/>
        <w:spacing w:before="450" w:after="450" w:line="312" w:lineRule="auto"/>
      </w:pPr>
      <w:r>
        <w:rPr>
          <w:rFonts w:ascii="黑体" w:hAnsi="黑体" w:eastAsia="黑体" w:cs="黑体"/>
          <w:color w:val="000000"/>
          <w:sz w:val="36"/>
          <w:szCs w:val="36"/>
          <w:b w:val="1"/>
          <w:bCs w:val="1"/>
        </w:rPr>
        <w:t xml:space="preserve">企业税收分析范文5</w:t>
      </w:r>
    </w:p>
    <w:p>
      <w:pPr>
        <w:ind w:left="0" w:right="0" w:firstLine="560"/>
        <w:spacing w:before="450" w:after="450" w:line="312" w:lineRule="auto"/>
      </w:pPr>
      <w:r>
        <w:rPr>
          <w:rFonts w:ascii="宋体" w:hAnsi="宋体" w:eastAsia="宋体" w:cs="宋体"/>
          <w:color w:val="000"/>
          <w:sz w:val="28"/>
          <w:szCs w:val="28"/>
        </w:rPr>
        <w:t xml:space="preserve">光彩大市场的建设开发，其主要作用是：</w:t>
      </w:r>
    </w:p>
    <w:p>
      <w:pPr>
        <w:ind w:left="0" w:right="0" w:firstLine="560"/>
        <w:spacing w:before="450" w:after="450" w:line="312" w:lineRule="auto"/>
      </w:pPr>
      <w:r>
        <w:rPr>
          <w:rFonts w:ascii="宋体" w:hAnsi="宋体" w:eastAsia="宋体" w:cs="宋体"/>
          <w:color w:val="000"/>
          <w:sz w:val="28"/>
          <w:szCs w:val="28"/>
        </w:rPr>
        <w:t xml:space="preserve">(一)提升了城市形象。20xx年三期工程完成投入运营后，跃入“全国十大工业市场”的第八位，成为xx市的一张名片。</w:t>
      </w:r>
    </w:p>
    <w:p>
      <w:pPr>
        <w:ind w:left="0" w:right="0" w:firstLine="560"/>
        <w:spacing w:before="450" w:after="450" w:line="312" w:lineRule="auto"/>
      </w:pPr>
      <w:r>
        <w:rPr>
          <w:rFonts w:ascii="宋体" w:hAnsi="宋体" w:eastAsia="宋体" w:cs="宋体"/>
          <w:color w:val="000"/>
          <w:sz w:val="28"/>
          <w:szCs w:val="28"/>
        </w:rPr>
        <w:t xml:space="preserve">(二)提供了一条重要的就业途径。到20xx年底，大市场吸纳3万人就业。</w:t>
      </w:r>
    </w:p>
    <w:p>
      <w:pPr>
        <w:ind w:left="0" w:right="0" w:firstLine="560"/>
        <w:spacing w:before="450" w:after="450" w:line="312" w:lineRule="auto"/>
      </w:pPr>
      <w:r>
        <w:rPr>
          <w:rFonts w:ascii="宋体" w:hAnsi="宋体" w:eastAsia="宋体" w:cs="宋体"/>
          <w:color w:val="000"/>
          <w:sz w:val="28"/>
          <w:szCs w:val="28"/>
        </w:rPr>
        <w:t xml:space="preserve">(三)对当地经济发展起到拉动作用。拉动了周边土地价格的上升，土地价格从五年前的10万元/亩以内上升到了50万元/亩；拉动了商品房价格的上升，商品房价格从五年前的630元/平方米上升到了1800元/平方米；拉动了第三产业的发展，建筑、装潢、餐饮等第三产业的收入，比市场开发前增长15倍；对当地财政贡献比较大，市场全部运营后，年实现税收2亿元。</w:t>
      </w:r>
    </w:p>
    <w:p>
      <w:pPr>
        <w:ind w:left="0" w:right="0" w:firstLine="560"/>
        <w:spacing w:before="450" w:after="450" w:line="312" w:lineRule="auto"/>
      </w:pPr>
      <w:r>
        <w:rPr>
          <w:rFonts w:ascii="宋体" w:hAnsi="宋体" w:eastAsia="宋体" w:cs="宋体"/>
          <w:color w:val="000"/>
          <w:sz w:val="28"/>
          <w:szCs w:val="28"/>
        </w:rPr>
        <w:t xml:space="preserve">光彩大市场的建设，得到了市政府的大力扶持：</w:t>
      </w:r>
    </w:p>
    <w:p>
      <w:pPr>
        <w:ind w:left="0" w:right="0" w:firstLine="560"/>
        <w:spacing w:before="450" w:after="450" w:line="312" w:lineRule="auto"/>
      </w:pPr>
      <w:r>
        <w:rPr>
          <w:rFonts w:ascii="宋体" w:hAnsi="宋体" w:eastAsia="宋体" w:cs="宋体"/>
          <w:color w:val="000"/>
          <w:sz w:val="28"/>
          <w:szCs w:val="28"/>
        </w:rPr>
        <w:t xml:space="preserve">一是舆论宣传。市政府对园区的建设大造舆论，广泛宣传推动，形成了优先发展物流产业的共识，并作为招商引资项目积极推介，在全国各地开展宣传造势，吸引外地客商的关注。</w:t>
      </w:r>
    </w:p>
    <w:p>
      <w:pPr>
        <w:ind w:left="0" w:right="0" w:firstLine="560"/>
        <w:spacing w:before="450" w:after="450" w:line="312" w:lineRule="auto"/>
      </w:pPr>
      <w:r>
        <w:rPr>
          <w:rFonts w:ascii="宋体" w:hAnsi="宋体" w:eastAsia="宋体" w:cs="宋体"/>
          <w:color w:val="000"/>
          <w:sz w:val="28"/>
          <w:szCs w:val="28"/>
        </w:rPr>
        <w:t xml:space="preserve">二是舍得投入。园区内的土地平整、水、路、电、气、通讯、电视等“六通一平”基础设施全部由政府投资，连同征地费每亩土地成本达到了25万元，而以7万元的价格出让给企业建设开发。</w:t>
      </w:r>
    </w:p>
    <w:p>
      <w:pPr>
        <w:ind w:left="0" w:right="0" w:firstLine="560"/>
        <w:spacing w:before="450" w:after="450" w:line="312" w:lineRule="auto"/>
      </w:pPr>
      <w:r>
        <w:rPr>
          <w:rFonts w:ascii="宋体" w:hAnsi="宋体" w:eastAsia="宋体" w:cs="宋体"/>
          <w:color w:val="000"/>
          <w:sz w:val="28"/>
          <w:szCs w:val="28"/>
        </w:rPr>
        <w:t xml:space="preserve">三是税收优惠。入市经营工商户产生的税收，采取先征后返的办法，三年内凡地方税收和所有规费给予返还，以此形成“洼地”效应，集聚众商家入市经营。</w:t>
      </w:r>
    </w:p>
    <w:p>
      <w:pPr>
        <w:ind w:left="0" w:right="0" w:firstLine="560"/>
        <w:spacing w:before="450" w:after="450" w:line="312" w:lineRule="auto"/>
      </w:pPr>
      <w:r>
        <w:rPr>
          <w:rFonts w:ascii="宋体" w:hAnsi="宋体" w:eastAsia="宋体" w:cs="宋体"/>
          <w:color w:val="000"/>
          <w:sz w:val="28"/>
          <w:szCs w:val="28"/>
        </w:rPr>
        <w:t xml:space="preserve">四是优化环境。一方面设立管委会，负责园区内的管理和协调工作；另一方面派驻市政府办事机构，在工商注册、税务登记等办理相关手续方面提供高效、优质的一站式服务。同时，规范市场管理，将各类物流企业集中到物流园区经营，统一发证，制定标准，设立管理机构，实行严格管理。</w:t>
      </w:r>
    </w:p>
    <w:p>
      <w:pPr>
        <w:ind w:left="0" w:right="0" w:firstLine="560"/>
        <w:spacing w:before="450" w:after="450" w:line="312" w:lineRule="auto"/>
      </w:pPr>
      <w:r>
        <w:rPr>
          <w:rFonts w:ascii="宋体" w:hAnsi="宋体" w:eastAsia="宋体" w:cs="宋体"/>
          <w:color w:val="000"/>
          <w:sz w:val="28"/>
          <w:szCs w:val="28"/>
        </w:rPr>
        <w:t xml:space="preserve">为此，_____国税二分局针对税负率明显偏低且销售超过1000万元的企业，对具有行业代表性企业a公司进行了服务性调研。</w:t>
      </w:r>
    </w:p>
    <w:p>
      <w:pPr>
        <w:ind w:left="0" w:right="0" w:firstLine="560"/>
        <w:spacing w:before="450" w:after="450" w:line="312" w:lineRule="auto"/>
      </w:pPr>
      <w:r>
        <w:rPr>
          <w:rFonts w:ascii="宋体" w:hAnsi="宋体" w:eastAsia="宋体" w:cs="宋体"/>
          <w:color w:val="000"/>
          <w:sz w:val="28"/>
          <w:szCs w:val="28"/>
        </w:rPr>
        <w:t xml:space="preserve">一、企业基本情况</w:t>
      </w:r>
    </w:p>
    <w:p>
      <w:pPr>
        <w:ind w:left="0" w:right="0" w:firstLine="560"/>
        <w:spacing w:before="450" w:after="450" w:line="312" w:lineRule="auto"/>
      </w:pPr>
      <w:r>
        <w:rPr>
          <w:rFonts w:ascii="宋体" w:hAnsi="宋体" w:eastAsia="宋体" w:cs="宋体"/>
          <w:color w:val="000"/>
          <w:sz w:val="28"/>
          <w:szCs w:val="28"/>
        </w:rPr>
        <w:t xml:space="preserve">二、通过分析确定调研重点</w:t>
      </w:r>
    </w:p>
    <w:p>
      <w:pPr>
        <w:ind w:left="0" w:right="0" w:firstLine="560"/>
        <w:spacing w:before="450" w:after="450" w:line="312" w:lineRule="auto"/>
      </w:pPr>
      <w:r>
        <w:rPr>
          <w:rFonts w:ascii="宋体" w:hAnsi="宋体" w:eastAsia="宋体" w:cs="宋体"/>
          <w:color w:val="000"/>
          <w:sz w:val="28"/>
          <w:szCs w:val="28"/>
        </w:rPr>
        <w:t xml:space="preserve">从上表可以看出，成本的增长率率基本与收入增长率保持一致，而各项的费用增长率却远远高于销售增长率，所以将费用列支是否合理作为调研重点。</w:t>
      </w:r>
    </w:p>
    <w:p>
      <w:pPr>
        <w:ind w:left="0" w:right="0" w:firstLine="560"/>
        <w:spacing w:before="450" w:after="450" w:line="312" w:lineRule="auto"/>
      </w:pPr>
      <w:r>
        <w:rPr>
          <w:rFonts w:ascii="宋体" w:hAnsi="宋体" w:eastAsia="宋体" w:cs="宋体"/>
          <w:color w:val="000"/>
          <w:sz w:val="28"/>
          <w:szCs w:val="28"/>
        </w:rPr>
        <w:t xml:space="preserve">三、调研疑点说明</w:t>
      </w:r>
    </w:p>
    <w:p>
      <w:pPr>
        <w:ind w:left="0" w:right="0" w:firstLine="560"/>
        <w:spacing w:before="450" w:after="450" w:line="312" w:lineRule="auto"/>
      </w:pPr>
      <w:r>
        <w:rPr>
          <w:rFonts w:ascii="宋体" w:hAnsi="宋体" w:eastAsia="宋体" w:cs="宋体"/>
          <w:color w:val="000"/>
          <w:sz w:val="28"/>
          <w:szCs w:val="28"/>
        </w:rPr>
        <w:t xml:space="preserve">针对以上重点，调研人员要求企业作出说明，与企业负责人、财务人员进行了谈话，要求企业对以上分析的重点作出说明。调研人员要求企业从税收负担率、产品制成率、单位能耗、废料数量和售价四个指标值和费用大幅增长原因方面作出说明，企业作出了如下解释：</w:t>
      </w:r>
    </w:p>
    <w:p>
      <w:pPr>
        <w:ind w:left="0" w:right="0" w:firstLine="560"/>
        <w:spacing w:before="450" w:after="450" w:line="312" w:lineRule="auto"/>
      </w:pPr>
      <w:r>
        <w:rPr>
          <w:rFonts w:ascii="宋体" w:hAnsi="宋体" w:eastAsia="宋体" w:cs="宋体"/>
          <w:color w:val="000"/>
          <w:sz w:val="28"/>
          <w:szCs w:val="28"/>
        </w:rPr>
        <w:t xml:space="preserve">2、产品制成率偏低是由于工人流动性强，熟练工少，生产中容易出次品，另一方面为了降低生产成本，夜间电费低廉，尽可能开夜班，导致产品质量与白天有差距。</w:t>
      </w:r>
    </w:p>
    <w:p>
      <w:pPr>
        <w:ind w:left="0" w:right="0" w:firstLine="560"/>
        <w:spacing w:before="450" w:after="450" w:line="312" w:lineRule="auto"/>
      </w:pPr>
      <w:r>
        <w:rPr>
          <w:rFonts w:ascii="宋体" w:hAnsi="宋体" w:eastAsia="宋体" w:cs="宋体"/>
          <w:color w:val="000"/>
          <w:sz w:val="28"/>
          <w:szCs w:val="28"/>
        </w:rPr>
        <w:t xml:space="preserve">3、单位能耗较高是企业产品品种较多，其中部分产品是外贸业务，交货时间紧，同一规格产品连续生产时间短。中间换模具频繁，所以单位能耗高。</w:t>
      </w:r>
    </w:p>
    <w:p>
      <w:pPr>
        <w:ind w:left="0" w:right="0" w:firstLine="560"/>
        <w:spacing w:before="450" w:after="450" w:line="312" w:lineRule="auto"/>
      </w:pPr>
      <w:r>
        <w:rPr>
          <w:rFonts w:ascii="宋体" w:hAnsi="宋体" w:eastAsia="宋体" w:cs="宋体"/>
          <w:color w:val="000"/>
          <w:sz w:val="28"/>
          <w:szCs w:val="28"/>
        </w:rPr>
        <w:t xml:space="preserve">4、废料数量和售价方面，废料由企业所在地人员承包收购，数量大致估算，价格的确偏低了一些，有部分废管收入未申报。</w:t>
      </w:r>
    </w:p>
    <w:p>
      <w:pPr>
        <w:ind w:left="0" w:right="0" w:firstLine="560"/>
        <w:spacing w:before="450" w:after="450" w:line="312" w:lineRule="auto"/>
      </w:pPr>
      <w:r>
        <w:rPr>
          <w:rFonts w:ascii="宋体" w:hAnsi="宋体" w:eastAsia="宋体" w:cs="宋体"/>
          <w:color w:val="000"/>
          <w:sz w:val="28"/>
          <w:szCs w:val="28"/>
        </w:rPr>
        <w:t xml:space="preserve">5、营业费用的增长是由于07有出口外销，海运费的支出大大增加了营业费用的总额；财务费用增长的原因是06年企业还是工贸一体，而07年是纯工业资金的需要量更大，贷款额度加大；营业外支出企业列支的是地方三金，因为06年三金还是包额的，而07年是按收入正常缴纳的。</w:t>
      </w:r>
    </w:p>
    <w:p>
      <w:pPr>
        <w:ind w:left="0" w:right="0" w:firstLine="560"/>
        <w:spacing w:before="450" w:after="450" w:line="312" w:lineRule="auto"/>
      </w:pPr>
      <w:r>
        <w:rPr>
          <w:rFonts w:ascii="宋体" w:hAnsi="宋体" w:eastAsia="宋体" w:cs="宋体"/>
          <w:color w:val="000"/>
          <w:sz w:val="28"/>
          <w:szCs w:val="28"/>
        </w:rPr>
        <w:t xml:space="preserve">对于企业给出的解释，调研人员到企业实地了解情况，运用综合分析手段，在该公司服务性调研过程中，具体做法主要有：</w:t>
      </w:r>
    </w:p>
    <w:p>
      <w:pPr>
        <w:ind w:left="0" w:right="0" w:firstLine="560"/>
        <w:spacing w:before="450" w:after="450" w:line="312" w:lineRule="auto"/>
      </w:pPr>
      <w:r>
        <w:rPr>
          <w:rFonts w:ascii="宋体" w:hAnsi="宋体" w:eastAsia="宋体" w:cs="宋体"/>
          <w:color w:val="000"/>
          <w:sz w:val="28"/>
          <w:szCs w:val="28"/>
        </w:rPr>
        <w:t xml:space="preserve">1、对企业报送的资料、数据整理分析，从公司的申报资料提取信息，进行税负分析。</w:t>
      </w:r>
    </w:p>
    <w:p>
      <w:pPr>
        <w:ind w:left="0" w:right="0" w:firstLine="560"/>
        <w:spacing w:before="450" w:after="450" w:line="312" w:lineRule="auto"/>
      </w:pPr>
      <w:r>
        <w:rPr>
          <w:rFonts w:ascii="宋体" w:hAnsi="宋体" w:eastAsia="宋体" w:cs="宋体"/>
          <w:color w:val="000"/>
          <w:sz w:val="28"/>
          <w:szCs w:val="28"/>
        </w:rPr>
        <w:t xml:space="preserve">2、根据同行业的产废率，对公司的产废申报情况进行分析。</w:t>
      </w:r>
    </w:p>
    <w:p>
      <w:pPr>
        <w:ind w:left="0" w:right="0" w:firstLine="560"/>
        <w:spacing w:before="450" w:after="450" w:line="312" w:lineRule="auto"/>
      </w:pPr>
      <w:r>
        <w:rPr>
          <w:rFonts w:ascii="宋体" w:hAnsi="宋体" w:eastAsia="宋体" w:cs="宋体"/>
          <w:color w:val="000"/>
          <w:sz w:val="28"/>
          <w:szCs w:val="28"/>
        </w:rPr>
        <w:t xml:space="preserve">3、查看企业的贷款额度是否合理、利息支出是否符合同期贷款利率，费用发票、海运发票是否真实。</w:t>
      </w:r>
    </w:p>
    <w:p>
      <w:pPr>
        <w:ind w:left="0" w:right="0" w:firstLine="560"/>
        <w:spacing w:before="450" w:after="450" w:line="312" w:lineRule="auto"/>
      </w:pPr>
      <w:r>
        <w:rPr>
          <w:rFonts w:ascii="宋体" w:hAnsi="宋体" w:eastAsia="宋体" w:cs="宋体"/>
          <w:color w:val="000"/>
          <w:sz w:val="28"/>
          <w:szCs w:val="28"/>
        </w:rPr>
        <w:t xml:space="preserve">四、开展实地调查</w:t>
      </w:r>
    </w:p>
    <w:p>
      <w:pPr>
        <w:ind w:left="0" w:right="0" w:firstLine="560"/>
        <w:spacing w:before="450" w:after="450" w:line="312" w:lineRule="auto"/>
      </w:pPr>
      <w:r>
        <w:rPr>
          <w:rFonts w:ascii="宋体" w:hAnsi="宋体" w:eastAsia="宋体" w:cs="宋体"/>
          <w:color w:val="000"/>
          <w:sz w:val="28"/>
          <w:szCs w:val="28"/>
        </w:rPr>
        <w:t xml:space="preserve">评估人员根据日常征管中掌握相关信息，从税收负担率、产品制成率、单位能耗、废料数量和售价、费用列出等五个方面对企业情况进行实地调查和分析。</w:t>
      </w:r>
    </w:p>
    <w:p>
      <w:pPr>
        <w:ind w:left="0" w:right="0" w:firstLine="560"/>
        <w:spacing w:before="450" w:after="450" w:line="312" w:lineRule="auto"/>
      </w:pPr>
      <w:r>
        <w:rPr>
          <w:rFonts w:ascii="宋体" w:hAnsi="宋体" w:eastAsia="宋体" w:cs="宋体"/>
          <w:color w:val="000"/>
          <w:sz w:val="28"/>
          <w:szCs w:val="28"/>
        </w:rPr>
        <w:t xml:space="preserve">（一）税收负担率方面</w:t>
      </w:r>
    </w:p>
    <w:p>
      <w:pPr>
        <w:ind w:left="0" w:right="0" w:firstLine="560"/>
        <w:spacing w:before="450" w:after="450" w:line="312" w:lineRule="auto"/>
      </w:pPr>
      <w:r>
        <w:rPr>
          <w:rFonts w:ascii="宋体" w:hAnsi="宋体" w:eastAsia="宋体" w:cs="宋体"/>
          <w:color w:val="000"/>
          <w:sz w:val="28"/>
          <w:szCs w:val="28"/>
        </w:rPr>
        <w:t xml:space="preserve">2、20_年外销货物享受“免抵退”政策对增值税的影响</w:t>
      </w:r>
    </w:p>
    <w:p>
      <w:pPr>
        <w:ind w:left="0" w:right="0" w:firstLine="560"/>
        <w:spacing w:before="450" w:after="450" w:line="312" w:lineRule="auto"/>
      </w:pPr>
      <w:r>
        <w:rPr>
          <w:rFonts w:ascii="宋体" w:hAnsi="宋体" w:eastAsia="宋体" w:cs="宋体"/>
          <w:color w:val="000"/>
          <w:sz w:val="28"/>
          <w:szCs w:val="28"/>
        </w:rPr>
        <w:t xml:space="preserve">3、20_年末留抵税额为225万元。</w:t>
      </w:r>
    </w:p>
    <w:p>
      <w:pPr>
        <w:ind w:left="0" w:right="0" w:firstLine="560"/>
        <w:spacing w:before="450" w:after="450" w:line="312" w:lineRule="auto"/>
      </w:pPr>
      <w:r>
        <w:rPr>
          <w:rFonts w:ascii="宋体" w:hAnsi="宋体" w:eastAsia="宋体" w:cs="宋体"/>
          <w:color w:val="000"/>
          <w:sz w:val="28"/>
          <w:szCs w:val="28"/>
        </w:rPr>
        <w:t xml:space="preserve">综上所述各个因素还原后，该公司20_年、20_年度增值税税负列表如下：</w:t>
      </w:r>
    </w:p>
    <w:p>
      <w:pPr>
        <w:ind w:left="0" w:right="0" w:firstLine="560"/>
        <w:spacing w:before="450" w:after="450" w:line="312" w:lineRule="auto"/>
      </w:pPr>
      <w:r>
        <w:rPr>
          <w:rFonts w:ascii="宋体" w:hAnsi="宋体" w:eastAsia="宋体" w:cs="宋体"/>
          <w:color w:val="000"/>
          <w:sz w:val="28"/>
          <w:szCs w:val="28"/>
        </w:rPr>
        <w:t xml:space="preserve">从上表可以看出，该公司07年增值税税负应为,属于正常范围内。</w:t>
      </w:r>
    </w:p>
    <w:p>
      <w:pPr>
        <w:ind w:left="0" w:right="0" w:firstLine="560"/>
        <w:spacing w:before="450" w:after="450" w:line="312" w:lineRule="auto"/>
      </w:pPr>
      <w:r>
        <w:rPr>
          <w:rFonts w:ascii="宋体" w:hAnsi="宋体" w:eastAsia="宋体" w:cs="宋体"/>
          <w:color w:val="000"/>
          <w:sz w:val="28"/>
          <w:szCs w:val="28"/>
        </w:rPr>
        <w:t xml:space="preserve">（五）费用方面：管理费用中列支了固定资产万元，出国考察费万元，需由个人承担的各项费用合计万元，营业外支出其中罚款万元，与收入无关的支出万元，共计调增收入万元。</w:t>
      </w:r>
    </w:p>
    <w:p>
      <w:pPr>
        <w:ind w:left="0" w:right="0" w:firstLine="560"/>
        <w:spacing w:before="450" w:after="450" w:line="312" w:lineRule="auto"/>
      </w:pPr>
      <w:r>
        <w:rPr>
          <w:rFonts w:ascii="宋体" w:hAnsi="宋体" w:eastAsia="宋体" w:cs="宋体"/>
          <w:color w:val="000"/>
          <w:sz w:val="28"/>
          <w:szCs w:val="28"/>
        </w:rPr>
        <w:t xml:space="preserve">五、调研分析</w:t>
      </w:r>
    </w:p>
    <w:p>
      <w:pPr>
        <w:ind w:left="0" w:right="0" w:firstLine="560"/>
        <w:spacing w:before="450" w:after="450" w:line="312" w:lineRule="auto"/>
      </w:pPr>
      <w:r>
        <w:rPr>
          <w:rFonts w:ascii="宋体" w:hAnsi="宋体" w:eastAsia="宋体" w:cs="宋体"/>
          <w:color w:val="000"/>
          <w:sz w:val="28"/>
          <w:szCs w:val="28"/>
        </w:rPr>
        <w:t xml:space="preserve">在数据分析和实地调查基础上，采集该企业相关信息，确定四个指标参数,分析企业实际情况。</w:t>
      </w:r>
    </w:p>
    <w:p>
      <w:pPr>
        <w:ind w:left="0" w:right="0" w:firstLine="560"/>
        <w:spacing w:before="450" w:after="450" w:line="312" w:lineRule="auto"/>
      </w:pPr>
      <w:r>
        <w:rPr>
          <w:rFonts w:ascii="宋体" w:hAnsi="宋体" w:eastAsia="宋体" w:cs="宋体"/>
          <w:color w:val="000"/>
          <w:sz w:val="28"/>
          <w:szCs w:val="28"/>
        </w:rPr>
        <w:t xml:space="preserve">税收负担率预警参数</w:t>
      </w:r>
    </w:p>
    <w:p>
      <w:pPr>
        <w:ind w:left="0" w:right="0" w:firstLine="560"/>
        <w:spacing w:before="450" w:after="450" w:line="312" w:lineRule="auto"/>
      </w:pPr>
      <w:r>
        <w:rPr>
          <w:rFonts w:ascii="宋体" w:hAnsi="宋体" w:eastAsia="宋体" w:cs="宋体"/>
          <w:color w:val="000"/>
          <w:sz w:val="28"/>
          <w:szCs w:val="28"/>
        </w:rPr>
        <w:t xml:space="preserve">注：低档建筑管是指质量要求不高，用热轧带钢直接加工成型，主要用于建筑市场产品</w:t>
      </w:r>
    </w:p>
    <w:p>
      <w:pPr>
        <w:ind w:left="0" w:right="0" w:firstLine="560"/>
        <w:spacing w:before="450" w:after="450" w:line="312" w:lineRule="auto"/>
      </w:pPr>
      <w:r>
        <w:rPr>
          <w:rFonts w:ascii="宋体" w:hAnsi="宋体" w:eastAsia="宋体" w:cs="宋体"/>
          <w:color w:val="000"/>
          <w:sz w:val="28"/>
          <w:szCs w:val="28"/>
        </w:rPr>
        <w:t xml:space="preserve">该指标主要通过对企业税收负担率的测算，将其与行业预警税负进行比对，对税收负担率异常的企业，可以对其关联指标进一步展开分析，以发现企业纳税申报上可能存在的疑点。</w:t>
      </w:r>
    </w:p>
    <w:p>
      <w:pPr>
        <w:ind w:left="0" w:right="0" w:firstLine="560"/>
        <w:spacing w:before="450" w:after="450" w:line="312" w:lineRule="auto"/>
      </w:pPr>
      <w:r>
        <w:rPr>
          <w:rFonts w:ascii="宋体" w:hAnsi="宋体" w:eastAsia="宋体" w:cs="宋体"/>
          <w:color w:val="000"/>
          <w:sz w:val="28"/>
          <w:szCs w:val="28"/>
        </w:rPr>
        <w:t xml:space="preserve">产品制成率预警参数</w:t>
      </w:r>
    </w:p>
    <w:p>
      <w:pPr>
        <w:ind w:left="0" w:right="0" w:firstLine="560"/>
        <w:spacing w:before="450" w:after="450" w:line="312" w:lineRule="auto"/>
      </w:pPr>
      <w:r>
        <w:rPr>
          <w:rFonts w:ascii="宋体" w:hAnsi="宋体" w:eastAsia="宋体" w:cs="宋体"/>
          <w:color w:val="000"/>
          <w:sz w:val="28"/>
          <w:szCs w:val="28"/>
        </w:rPr>
        <w:t xml:space="preserve">废料数量和售价方面预警参数</w:t>
      </w:r>
    </w:p>
    <w:p>
      <w:pPr>
        <w:ind w:left="0" w:right="0" w:firstLine="560"/>
        <w:spacing w:before="450" w:after="450" w:line="312" w:lineRule="auto"/>
      </w:pPr>
      <w:r>
        <w:rPr>
          <w:rFonts w:ascii="宋体" w:hAnsi="宋体" w:eastAsia="宋体" w:cs="宋体"/>
          <w:color w:val="000"/>
          <w:sz w:val="28"/>
          <w:szCs w:val="28"/>
        </w:rPr>
        <w:t xml:space="preserve">六、调研结论</w:t>
      </w:r>
    </w:p>
    <w:p>
      <w:pPr>
        <w:ind w:left="0" w:right="0" w:firstLine="560"/>
        <w:spacing w:before="450" w:after="450" w:line="312" w:lineRule="auto"/>
      </w:pPr>
      <w:r>
        <w:rPr>
          <w:rFonts w:ascii="宋体" w:hAnsi="宋体" w:eastAsia="宋体" w:cs="宋体"/>
          <w:color w:val="000"/>
          <w:sz w:val="28"/>
          <w:szCs w:val="28"/>
        </w:rPr>
        <w:t xml:space="preserve">通过以上数据分析和实地调研，可以得出结论：该公司存在仓库销售废料未有出入库，企业未准确记载销售账、库存材料账，主要相关内容记载不齐和未将全部销售业务进行记载，费用发票未经严格审核，企业主动补申报销售185万元，补缴税款98万元。</w:t>
      </w:r>
    </w:p>
    <w:p>
      <w:pPr>
        <w:ind w:left="0" w:right="0" w:firstLine="560"/>
        <w:spacing w:before="450" w:after="450" w:line="312" w:lineRule="auto"/>
      </w:pPr>
      <w:r>
        <w:rPr>
          <w:rFonts w:ascii="宋体" w:hAnsi="宋体" w:eastAsia="宋体" w:cs="宋体"/>
          <w:color w:val="000"/>
          <w:sz w:val="28"/>
          <w:szCs w:val="28"/>
        </w:rPr>
        <w:t xml:space="preserve">七、调研体会</w:t>
      </w:r>
    </w:p>
    <w:p>
      <w:pPr>
        <w:ind w:left="0" w:right="0" w:firstLine="560"/>
        <w:spacing w:before="450" w:after="450" w:line="312" w:lineRule="auto"/>
      </w:pPr>
      <w:r>
        <w:rPr>
          <w:rFonts w:ascii="宋体" w:hAnsi="宋体" w:eastAsia="宋体" w:cs="宋体"/>
          <w:color w:val="000"/>
          <w:sz w:val="28"/>
          <w:szCs w:val="28"/>
        </w:rPr>
        <w:t xml:space="preserve">1、加强巡查，要求税收管理员按季深入企业了解企业实际经营情况,做好税收分析。</w:t>
      </w:r>
    </w:p>
    <w:p>
      <w:pPr>
        <w:ind w:left="0" w:right="0" w:firstLine="560"/>
        <w:spacing w:before="450" w:after="450" w:line="312" w:lineRule="auto"/>
      </w:pPr>
      <w:r>
        <w:rPr>
          <w:rFonts w:ascii="宋体" w:hAnsi="宋体" w:eastAsia="宋体" w:cs="宋体"/>
          <w:color w:val="000"/>
          <w:sz w:val="28"/>
          <w:szCs w:val="28"/>
        </w:rPr>
        <w:t xml:space="preserve">2、健全监控体系：要求企业按季上报《焊管企业生产情况表》，将采集数据与预警指标进行比对。</w:t>
      </w:r>
    </w:p>
    <w:p>
      <w:pPr>
        <w:ind w:left="0" w:right="0" w:firstLine="560"/>
        <w:spacing w:before="450" w:after="450" w:line="312" w:lineRule="auto"/>
      </w:pPr>
      <w:r>
        <w:rPr>
          <w:rFonts w:ascii="宋体" w:hAnsi="宋体" w:eastAsia="宋体" w:cs="宋体"/>
          <w:color w:val="000"/>
          <w:sz w:val="28"/>
          <w:szCs w:val="28"/>
        </w:rPr>
        <w:t xml:space="preserve">3、特别关注异常企业，要求企业说明异常原因，不能说明具体原因的，根据情况进入日常评估或移送稽查。</w:t>
      </w:r>
    </w:p>
    <w:p>
      <w:pPr>
        <w:ind w:left="0" w:right="0" w:firstLine="560"/>
        <w:spacing w:before="450" w:after="450" w:line="312" w:lineRule="auto"/>
      </w:pPr>
      <w:r>
        <w:rPr>
          <w:rFonts w:ascii="宋体" w:hAnsi="宋体" w:eastAsia="宋体" w:cs="宋体"/>
          <w:color w:val="000"/>
          <w:sz w:val="28"/>
          <w:szCs w:val="28"/>
        </w:rPr>
        <w:t xml:space="preserve">4、按季开好重点行业分析会，研讨行业管理经验、办法。探讨行业管理中出现的热点、难点，提高行业管理的规范性、统一性。</w:t>
      </w:r>
    </w:p>
    <w:p>
      <w:pPr>
        <w:ind w:left="0" w:right="0" w:firstLine="560"/>
        <w:spacing w:before="450" w:after="450" w:line="312" w:lineRule="auto"/>
      </w:pPr>
      <w:r>
        <w:rPr>
          <w:rFonts w:ascii="宋体" w:hAnsi="宋体" w:eastAsia="宋体" w:cs="宋体"/>
          <w:color w:val="000"/>
          <w:sz w:val="28"/>
          <w:szCs w:val="28"/>
        </w:rPr>
        <w:t xml:space="preserve">5、定期剖析税收管理员行业管理质量，参与税收管理员绩效考核。</w:t>
      </w:r>
    </w:p>
    <w:p>
      <w:pPr>
        <w:ind w:left="0" w:right="0" w:firstLine="560"/>
        <w:spacing w:before="450" w:after="450" w:line="312" w:lineRule="auto"/>
      </w:pPr>
      <w:r>
        <w:rPr>
          <w:rFonts w:ascii="宋体" w:hAnsi="宋体" w:eastAsia="宋体" w:cs="宋体"/>
          <w:color w:val="000"/>
          <w:sz w:val="28"/>
          <w:szCs w:val="28"/>
        </w:rPr>
        <w:t xml:space="preserve">在当代社会，随着科技的发展，人们的生活水平提高了，税收成为了生活中的一部分，而我眼中的税收却和旁人的观点不同。</w:t>
      </w:r>
    </w:p>
    <w:p>
      <w:pPr>
        <w:ind w:left="0" w:right="0" w:firstLine="560"/>
        <w:spacing w:before="450" w:after="450" w:line="312" w:lineRule="auto"/>
      </w:pPr>
      <w:r>
        <w:rPr>
          <w:rFonts w:ascii="宋体" w:hAnsi="宋体" w:eastAsia="宋体" w:cs="宋体"/>
          <w:color w:val="000"/>
          <w:sz w:val="28"/>
          <w:szCs w:val="28"/>
        </w:rPr>
        <w:t xml:space="preserve">税收是什么？我认为税收就是国家聚众人之财，办众人之事。就是将大家在生产消费时花费的钱收集一部分交给国家，由国家根据需要来安排用处，税收的历史跟国家一样久远，现代社会向高收入人群征收的个人所得税，都是根据国家需要而征收的税。</w:t>
      </w:r>
    </w:p>
    <w:p>
      <w:pPr>
        <w:ind w:left="0" w:right="0" w:firstLine="560"/>
        <w:spacing w:before="450" w:after="450" w:line="312" w:lineRule="auto"/>
      </w:pPr>
      <w:r>
        <w:rPr>
          <w:rFonts w:ascii="宋体" w:hAnsi="宋体" w:eastAsia="宋体" w:cs="宋体"/>
          <w:color w:val="000"/>
          <w:sz w:val="28"/>
          <w:szCs w:val="28"/>
        </w:rPr>
        <w:t xml:space="preserve">可是，在生活中，许多的人们都不依法纳税，有的人根本就不在乎，认为纳税是国家的一种贪污行为，有的人根本就不当一回事，认为没有必要纳税，有的人甚至对纳税的事不闻不问，认为税收是不合法的。</w:t>
      </w:r>
    </w:p>
    <w:p>
      <w:pPr>
        <w:ind w:left="0" w:right="0" w:firstLine="560"/>
        <w:spacing w:before="450" w:after="450" w:line="312" w:lineRule="auto"/>
      </w:pPr>
      <w:r>
        <w:rPr>
          <w:rFonts w:ascii="宋体" w:hAnsi="宋体" w:eastAsia="宋体" w:cs="宋体"/>
          <w:color w:val="000"/>
          <w:sz w:val="28"/>
          <w:szCs w:val="28"/>
        </w:rPr>
        <w:t xml:space="preserve">在中国古代，朱熹曾在《朱子训子贴》中写道：“国课早完，虽囊空虚，独有余庆。”他谆谆教育子女，必须按国家规定的税法依法纳税，不拖欠国家一分钱税款，即使自己因此而造成经济拮据，但自己却感到心安理得，他这种品德是值得后人学习的。</w:t>
      </w:r>
    </w:p>
    <w:p>
      <w:pPr>
        <w:ind w:left="0" w:right="0" w:firstLine="560"/>
        <w:spacing w:before="450" w:after="450" w:line="312" w:lineRule="auto"/>
      </w:pPr>
      <w:r>
        <w:rPr>
          <w:rFonts w:ascii="宋体" w:hAnsi="宋体" w:eastAsia="宋体" w:cs="宋体"/>
          <w:color w:val="000"/>
          <w:sz w:val="28"/>
          <w:szCs w:val="28"/>
        </w:rPr>
        <w:t xml:space="preserve">国家凭借政治权力，依照法律强制性的无偿征税，这是国家税收的重要特点，纳税人必须依法纳税，国家取得税收收入，既不需要返还给纳税人，也不需要对纳税人直接付出任何代价。</w:t>
      </w:r>
    </w:p>
    <w:p>
      <w:pPr>
        <w:ind w:left="0" w:right="0" w:firstLine="560"/>
        <w:spacing w:before="450" w:after="450" w:line="312" w:lineRule="auto"/>
      </w:pPr>
      <w:r>
        <w:rPr>
          <w:rFonts w:ascii="宋体" w:hAnsi="宋体" w:eastAsia="宋体" w:cs="宋体"/>
          <w:color w:val="000"/>
          <w:sz w:val="28"/>
          <w:szCs w:val="28"/>
        </w:rPr>
        <w:t xml:space="preserve">国家税收取之于民，用之于民，有利于发展国防事业，保障国家安全，有利于保障内政外交，服务政府运转，有利于投资基础设施，强化公共服务，有利于着力改善民生，保障公民福利，税收赋予人们的重任是拥有一颗伟大的责任心，依法纳税，去做更多有意义的事，人人都应该依法纳税，自觉纳税是公民具有社会责任感和国家主人翁地位的体现。</w:t>
      </w:r>
    </w:p>
    <w:p>
      <w:pPr>
        <w:ind w:left="0" w:right="0" w:firstLine="560"/>
        <w:spacing w:before="450" w:after="450" w:line="312" w:lineRule="auto"/>
      </w:pPr>
      <w:r>
        <w:rPr>
          <w:rFonts w:ascii="宋体" w:hAnsi="宋体" w:eastAsia="宋体" w:cs="宋体"/>
          <w:color w:val="000"/>
          <w:sz w:val="28"/>
          <w:szCs w:val="28"/>
        </w:rPr>
        <w:t xml:space="preserve">国强民富，则天下玉平，总之，我眼中的税收是有利于保卫祖国，有利于救济难民，有利于国家安定的，它不仅是救济天下难民的良药，又是赋予天下难民希望的聚宝盆，它是使难民幸福的金钥匙，没有税收，穷苦难民可能无家可归，没有税收，国家可能不会富足安康，没有税收，国家的金银宝库可能会一无所有。</w:t>
      </w:r>
    </w:p>
    <w:p>
      <w:pPr>
        <w:ind w:left="0" w:right="0" w:firstLine="560"/>
        <w:spacing w:before="450" w:after="450" w:line="312" w:lineRule="auto"/>
      </w:pPr>
      <w:r>
        <w:rPr>
          <w:rFonts w:ascii="宋体" w:hAnsi="宋体" w:eastAsia="宋体" w:cs="宋体"/>
          <w:color w:val="000"/>
          <w:sz w:val="28"/>
          <w:szCs w:val="28"/>
        </w:rPr>
        <w:t xml:space="preserve">风声、雨声、读书声，声声入耳，家事、国事、天下事，事事关心，有国则有税，让我们从身边的小事做起，从现在做起，依法纳税，共创和谐家园，让城市更美好。</w:t>
      </w:r>
    </w:p>
    <w:p>
      <w:pPr>
        <w:ind w:left="0" w:right="0" w:firstLine="560"/>
        <w:spacing w:before="450" w:after="450" w:line="312" w:lineRule="auto"/>
      </w:pPr>
      <w:r>
        <w:rPr>
          <w:rFonts w:ascii="宋体" w:hAnsi="宋体" w:eastAsia="宋体" w:cs="宋体"/>
          <w:color w:val="000"/>
          <w:sz w:val="28"/>
          <w:szCs w:val="28"/>
        </w:rPr>
        <w:t xml:space="preserve">此案所牵扯的税收洼地主要有两个，分别是无锡和霍尔果斯。</w:t>
      </w:r>
    </w:p>
    <w:p>
      <w:pPr>
        <w:ind w:left="0" w:right="0" w:firstLine="560"/>
        <w:spacing w:before="450" w:after="450" w:line="312" w:lineRule="auto"/>
      </w:pPr>
      <w:r>
        <w:rPr>
          <w:rFonts w:ascii="宋体" w:hAnsi="宋体" w:eastAsia="宋体" w:cs="宋体"/>
          <w:color w:val="000"/>
          <w:sz w:val="28"/>
          <w:szCs w:val="28"/>
        </w:rPr>
        <w:t xml:space="preserve">这两个税收法地主要针对影视娱乐业。</w:t>
      </w:r>
    </w:p>
    <w:p>
      <w:pPr>
        <w:ind w:left="0" w:right="0" w:firstLine="560"/>
        <w:spacing w:before="450" w:after="450" w:line="312" w:lineRule="auto"/>
      </w:pPr>
      <w:r>
        <w:rPr>
          <w:rFonts w:ascii="黑体" w:hAnsi="黑体" w:eastAsia="黑体" w:cs="黑体"/>
          <w:color w:val="000000"/>
          <w:sz w:val="36"/>
          <w:szCs w:val="36"/>
          <w:b w:val="1"/>
          <w:bCs w:val="1"/>
        </w:rPr>
        <w:t xml:space="preserve">企业税收分析范文6</w:t>
      </w:r>
    </w:p>
    <w:p>
      <w:pPr>
        <w:ind w:left="0" w:right="0" w:firstLine="560"/>
        <w:spacing w:before="450" w:after="450" w:line="312" w:lineRule="auto"/>
      </w:pPr>
      <w:r>
        <w:rPr>
          <w:rFonts w:ascii="宋体" w:hAnsi="宋体" w:eastAsia="宋体" w:cs="宋体"/>
          <w:color w:val="000"/>
          <w:sz w:val="28"/>
          <w:szCs w:val="28"/>
        </w:rPr>
        <w:t xml:space="preserve">xx市位于xx省西南部，长江中下游北岸，市区人口57万，城区面积550平方公里。20xx年，全市生产总值亿元,增长；财政收入亿元，增长13%，其中地方财政收入亿元，增长。</w:t>
      </w:r>
    </w:p>
    <w:p>
      <w:pPr>
        <w:ind w:left="0" w:right="0" w:firstLine="560"/>
        <w:spacing w:before="450" w:after="450" w:line="312" w:lineRule="auto"/>
      </w:pPr>
      <w:r>
        <w:rPr>
          <w:rFonts w:ascii="宋体" w:hAnsi="宋体" w:eastAsia="宋体" w:cs="宋体"/>
          <w:color w:val="000"/>
          <w:sz w:val="28"/>
          <w:szCs w:val="28"/>
        </w:rPr>
        <w:t xml:space="preserve">xx曾是xx省会城市,自古就是商业贸易重镇，长江沿岸重要商埠，是近代较早的对外通商口岸，曾以农产品出口为最,也是近代徽商的重要发祥地。改革开放以来，xx一些专业市场得以恢复，全市的商贸市场经历了一个由低档次、低水平的马路地摊到集约化、规模化、专业化、信息化发展的过程后，依托物流配送和第三方物流，催生培育了几个专业市场和商贸主导企业，已形成综合市场与专业市场、大型购物中心与便民店、专业店与商业街、农村连锁店与社区便利店竞相发展的新格局。各类大宗生产资料基本实行了集团化经营，日用消费品、药品、书刊、快餐已被规模化的物流配送中心连锁经营所取代。特别是形成了几个大的批发市场，仅在xx市区就有xx光彩大市场、xx汽车零件工业城、xx国际汽车城、钢材大市场、烟草物流配送中心等。其中，xx开发区物流园区的光彩大市场居“全国十大工业市场”第六位，20xx年交易额达130亿元，实现税收1亿多元。</w:t>
      </w:r>
    </w:p>
    <w:p>
      <w:pPr>
        <w:ind w:left="0" w:right="0" w:firstLine="560"/>
        <w:spacing w:before="450" w:after="450" w:line="312" w:lineRule="auto"/>
      </w:pPr>
      <w:r>
        <w:rPr>
          <w:rFonts w:ascii="宋体" w:hAnsi="宋体" w:eastAsia="宋体" w:cs="宋体"/>
          <w:color w:val="000"/>
          <w:sz w:val="28"/>
          <w:szCs w:val="28"/>
        </w:rPr>
        <w:t xml:space="preserve">随着流通产业的发展，xx市的物流产业规模和特色日渐凸显。截止20xx年底，xx大型物流园区建设投入资金逾10亿元，半数项目已在“十五”期间开工建设并投入使用。主要有：开发区综合物流园区、港口物流园区、农副产品物流园区、第三方物流园区，另有以企业为主的配送基地或中心。20xx年底止，已注册的物流企业有数十家，形成了一定的产业规模。xx市委、市政府已计划“十一五”期间物流园区的建设投资总额达到20亿元。现在建的物流园区有总投资为亿元的xx港口物流园区，投资5亿元的华东国际农业大市场。</w:t>
      </w:r>
    </w:p>
    <w:p>
      <w:pPr>
        <w:ind w:left="0" w:right="0" w:firstLine="560"/>
        <w:spacing w:before="450" w:after="450" w:line="312" w:lineRule="auto"/>
      </w:pPr>
      <w:r>
        <w:rPr>
          <w:rFonts w:ascii="宋体" w:hAnsi="宋体" w:eastAsia="宋体" w:cs="宋体"/>
          <w:color w:val="000"/>
          <w:sz w:val="28"/>
          <w:szCs w:val="28"/>
        </w:rPr>
        <w:t xml:space="preserve">xx市物流园区和各类批发市场着眼于国际、国内两个市场，建设起点高，具有一定的信息化程度；入驻企业多，管理较为规范，能为商家提供一站式的服务需求；辐射力强，辐射可达皖鄂赣毗邻地区，起到了“长三角”与内地产品及商品流动的节点作用，同时对皖鄂赣三省周边地区社会商品的流通起到了二传手的作用，在当地经济发展中具有重要的地位。</w:t>
      </w:r>
    </w:p>
    <w:p>
      <w:pPr>
        <w:ind w:left="0" w:right="0" w:firstLine="560"/>
        <w:spacing w:before="450" w:after="450" w:line="312" w:lineRule="auto"/>
      </w:pPr>
      <w:r>
        <w:rPr>
          <w:rFonts w:ascii="黑体" w:hAnsi="黑体" w:eastAsia="黑体" w:cs="黑体"/>
          <w:color w:val="000000"/>
          <w:sz w:val="36"/>
          <w:szCs w:val="36"/>
          <w:b w:val="1"/>
          <w:bCs w:val="1"/>
        </w:rPr>
        <w:t xml:space="preserve">企业税收分析范文7</w:t>
      </w:r>
    </w:p>
    <w:p>
      <w:pPr>
        <w:ind w:left="0" w:right="0" w:firstLine="560"/>
        <w:spacing w:before="450" w:after="450" w:line="312" w:lineRule="auto"/>
      </w:pPr>
      <w:r>
        <w:rPr>
          <w:rFonts w:ascii="宋体" w:hAnsi="宋体" w:eastAsia="宋体" w:cs="宋体"/>
          <w:color w:val="000"/>
          <w:sz w:val="28"/>
          <w:szCs w:val="28"/>
        </w:rPr>
        <w:t xml:space="preserve">1、税源税收状况。</w:t>
      </w:r>
    </w:p>
    <w:p>
      <w:pPr>
        <w:ind w:left="0" w:right="0" w:firstLine="560"/>
        <w:spacing w:before="450" w:after="450" w:line="312" w:lineRule="auto"/>
      </w:pPr>
      <w:r>
        <w:rPr>
          <w:rFonts w:ascii="宋体" w:hAnsi="宋体" w:eastAsia="宋体" w:cs="宋体"/>
          <w:color w:val="000"/>
          <w:sz w:val="28"/>
          <w:szCs w:val="28"/>
        </w:rPr>
        <w:t xml:space="preserve">从税源结构上看，在税种结构中增值税主体地位明显，近五年来比重基本保持在%以上，所得税比重呈现稳步增长势头。20xx年全县完成国税收入万元，同比增长%，其中：增值税完成万元，消费税万元，企业所得税万元，个人所得税万元，车船税万元；在产业税收结构上，第三产业税收增势强劲。二三产业税收都呈上升趋势，三产税收从“十一五”期末起,连续5年处上升通道,尤其是20_年、20xx年同比分别增长%、%，分别比上年净增万元、万元。</w:t>
      </w:r>
    </w:p>
    <w:p>
      <w:pPr>
        <w:ind w:left="0" w:right="0" w:firstLine="560"/>
        <w:spacing w:before="450" w:after="450" w:line="312" w:lineRule="auto"/>
      </w:pPr>
      <w:r>
        <w:rPr>
          <w:rFonts w:ascii="宋体" w:hAnsi="宋体" w:eastAsia="宋体" w:cs="宋体"/>
          <w:color w:val="000"/>
          <w:sz w:val="28"/>
          <w:szCs w:val="28"/>
        </w:rPr>
        <w:t xml:space="preserve">2、骨干企业经营及纳税情况</w:t>
      </w:r>
    </w:p>
    <w:p>
      <w:pPr>
        <w:ind w:left="0" w:right="0" w:firstLine="560"/>
        <w:spacing w:before="450" w:after="450" w:line="312" w:lineRule="auto"/>
      </w:pPr>
      <w:r>
        <w:rPr>
          <w:rFonts w:ascii="宋体" w:hAnsi="宋体" w:eastAsia="宋体" w:cs="宋体"/>
          <w:color w:val="000"/>
          <w:sz w:val="28"/>
          <w:szCs w:val="28"/>
        </w:rPr>
        <w:t xml:space="preserve">——金龙玉凤餐饮有限公司，20xx年销售营业收入9055万元，20xx年预计销售营业收入9500万元，本年已交税617万元，20xx年 预计交税742万元，预计增幅20%；收入及税收均有上涨。主要原因：一是今年物价指数上涨幅度较大；二是管理到位，服务较好。但企业发展仍面临一些困难，如：原材料涨价、人员工资上涨、面临瑞高酒店竞争，高端客户受影响等。</w:t>
      </w:r>
    </w:p>
    <w:p>
      <w:pPr>
        <w:ind w:left="0" w:right="0" w:firstLine="560"/>
        <w:spacing w:before="450" w:after="450" w:line="312" w:lineRule="auto"/>
      </w:pPr>
      <w:r>
        <w:rPr>
          <w:rFonts w:ascii="宋体" w:hAnsi="宋体" w:eastAsia="宋体" w:cs="宋体"/>
          <w:color w:val="000"/>
          <w:sz w:val="28"/>
          <w:szCs w:val="28"/>
        </w:rPr>
        <w:t xml:space="preserve">——星香源国际大酒店有限责任公司，20xx年销售营业收入1051万元，20xx年预计销售营业收入1200万元，本年已交税71万元，预计交税78万元，预计增幅10%；收入及税收均有上涨。主要原因：主要是物价上涨。企业发展前景：20xx年企业虽略有增长，但企业竞争激烈，投入大，成本高，特别是清风店客户不稳定，管理不到位。该企业对餐饮业不准备再投入，保持现状，逐渐转型，准备第一期投资3000万元，建一个食品加工厂，营业执照已办妥，正在选址，二期投资建一个葡萄酒厂，三期与西班牙合作办一家橄榄油厂。</w:t>
      </w:r>
    </w:p>
    <w:p>
      <w:pPr>
        <w:ind w:left="0" w:right="0" w:firstLine="560"/>
        <w:spacing w:before="450" w:after="450" w:line="312" w:lineRule="auto"/>
      </w:pPr>
      <w:r>
        <w:rPr>
          <w:rFonts w:ascii="宋体" w:hAnsi="宋体" w:eastAsia="宋体" w:cs="宋体"/>
          <w:color w:val="000"/>
          <w:sz w:val="28"/>
          <w:szCs w:val="28"/>
        </w:rPr>
        <w:t xml:space="preserve">——省电力公司常德电力局，20xx年销售营业收入29931万元，20xx年预计销售营业收入30000万元，本年已交税1141万元，20xx年 预计交税1218万元，预计增幅6%；分析，上级公司直管企业，税收由上级公司直接划缴</w:t>
      </w:r>
    </w:p>
    <w:p>
      <w:pPr>
        <w:ind w:left="0" w:right="0" w:firstLine="560"/>
        <w:spacing w:before="450" w:after="450" w:line="312" w:lineRule="auto"/>
      </w:pPr>
      <w:r>
        <w:rPr>
          <w:rFonts w:ascii="宋体" w:hAnsi="宋体" w:eastAsia="宋体" w:cs="宋体"/>
          <w:color w:val="000"/>
          <w:sz w:val="28"/>
          <w:szCs w:val="28"/>
        </w:rPr>
        <w:t xml:space="preserve">——达电子有限公司，20xx年销售营业收入1715万元，20xx年预计销售营业收入1650万元，本年已交税137万元，20xx年 预计交税133万元，预计增幅-2%；经济效益略有下滑，其主要原因是市场不景气，原材料价格上涨形成</w:t>
      </w:r>
    </w:p>
    <w:p>
      <w:pPr>
        <w:ind w:left="0" w:right="0" w:firstLine="560"/>
        <w:spacing w:before="450" w:after="450" w:line="312" w:lineRule="auto"/>
      </w:pPr>
      <w:r>
        <w:rPr>
          <w:rFonts w:ascii="宋体" w:hAnsi="宋体" w:eastAsia="宋体" w:cs="宋体"/>
          <w:color w:val="000"/>
          <w:sz w:val="28"/>
          <w:szCs w:val="28"/>
        </w:rPr>
        <w:t xml:space="preserve">——瑞峰房地产开发有限责任公司，20xx年销售营业收入1452万元，20xx年预计销售营业收入4000万元，本年已交税313万元，20xx年 预计交税524万元，预计增幅67%；税收大幅上涨，是因为该公司主要开发项目-名城花满庭本年才开盘，销售收入较大，且税率增加。</w:t>
      </w:r>
    </w:p>
    <w:p>
      <w:pPr>
        <w:ind w:left="0" w:right="0" w:firstLine="560"/>
        <w:spacing w:before="450" w:after="450" w:line="312" w:lineRule="auto"/>
      </w:pPr>
      <w:r>
        <w:rPr>
          <w:rFonts w:ascii="宋体" w:hAnsi="宋体" w:eastAsia="宋体" w:cs="宋体"/>
          <w:color w:val="000"/>
          <w:sz w:val="28"/>
          <w:szCs w:val="28"/>
        </w:rPr>
        <w:t xml:space="preserve">——豪盛房地产发展有限公司项目部，20xx年销售营业收入8930万元，20xx年预计销售营业收入9627万元，本年已交税739万元，20xx年预计交税1580万元，预计增幅113%，20xx年产值为8930万元，纳税922万元。税收大幅上涨，是因为收入上升，综合税率升高（20xx年为，20xx年为），豪盛一期住房已基本销售完，只剩门面未销售；豪盛二期在建，预计总销售额为4个亿，已实现销售1个亿（均为住房销售，占二期住房的70%），税收1300万元；豪盛三期预计9-10月份动工，均为多层。</w:t>
      </w:r>
    </w:p>
    <w:p>
      <w:pPr>
        <w:ind w:left="0" w:right="0" w:firstLine="560"/>
        <w:spacing w:before="450" w:after="450" w:line="312" w:lineRule="auto"/>
      </w:pPr>
      <w:r>
        <w:rPr>
          <w:rFonts w:ascii="宋体" w:hAnsi="宋体" w:eastAsia="宋体" w:cs="宋体"/>
          <w:color w:val="000"/>
          <w:sz w:val="28"/>
          <w:szCs w:val="28"/>
        </w:rPr>
        <w:t xml:space="preserve">——华湘银盛纺织有限公司，20xx年销售营业收入3445万元，20xx年预计销售营业收入4500万元，本年已交税89万元，20xx年预计交税134万元，预计增幅50%；税收有大幅上涨，是因为20xx年固定资产进项抵扣130万，导致20xx年税收减少。20xx年7月止已缴万元。</w:t>
      </w:r>
    </w:p>
    <w:p>
      <w:pPr>
        <w:ind w:left="0" w:right="0" w:firstLine="560"/>
        <w:spacing w:before="450" w:after="450" w:line="312" w:lineRule="auto"/>
      </w:pPr>
      <w:r>
        <w:rPr>
          <w:rFonts w:ascii="宋体" w:hAnsi="宋体" w:eastAsia="宋体" w:cs="宋体"/>
          <w:color w:val="000"/>
          <w:sz w:val="28"/>
          <w:szCs w:val="28"/>
        </w:rPr>
        <w:t xml:space="preserve">——天源纺织有限责任公司，20xx年销售营业收入7281万元，20xx年预计销售营业收入8000万元，本年已交税218万元，20xx年预计交税202万元，预计增幅-7%；该企业属萎缩性企业，设计生产能力8万锭，现有生产量仅达60%，主要原因：一是劳动力严重缺乏，二是流动资金不足。</w:t>
      </w:r>
    </w:p>
    <w:p>
      <w:pPr>
        <w:ind w:left="0" w:right="0" w:firstLine="560"/>
        <w:spacing w:before="450" w:after="450" w:line="312" w:lineRule="auto"/>
      </w:pPr>
      <w:r>
        <w:rPr>
          <w:rFonts w:ascii="宋体" w:hAnsi="宋体" w:eastAsia="宋体" w:cs="宋体"/>
          <w:color w:val="000"/>
          <w:sz w:val="28"/>
          <w:szCs w:val="28"/>
        </w:rPr>
        <w:t xml:space="preserve">——华泰肉类食品有限公司，20xx年销售营业收入46876**万元，20xx年预计销售营业收入55630万元，本年已交税191万元，20xx年预计交税136万元，预计增幅-28%；1、收入上升，原因是屠宰量上升、价格上升。2、税收减少原因是20xx年补交了稽查税款，其中补交城建税万元、教育费附加万元、房产税万元。3、账面反映增值税留抵税金万元</w:t>
      </w:r>
    </w:p>
    <w:p>
      <w:pPr>
        <w:ind w:left="0" w:right="0" w:firstLine="560"/>
        <w:spacing w:before="450" w:after="450" w:line="312" w:lineRule="auto"/>
      </w:pPr>
      <w:r>
        <w:rPr>
          <w:rFonts w:ascii="宋体" w:hAnsi="宋体" w:eastAsia="宋体" w:cs="宋体"/>
          <w:color w:val="000"/>
          <w:sz w:val="28"/>
          <w:szCs w:val="28"/>
        </w:rPr>
        <w:t xml:space="preserve">——双庆石膏矿业有限公司，20xx年销售营业收入555万元，20xx年预计销售营业收入600万元，本年已交税98万元，20xx年预计交税124万元，预计增幅25%；税收略有上涨，是因为市场销售价格上涨，销售收入增大。该企业是资源性企业，国家对其产量进行了限制（年产10吨），同时县石膏办对其销售价格进行了规定（65元/吨）。</w:t>
      </w:r>
    </w:p>
    <w:p>
      <w:pPr>
        <w:ind w:left="0" w:right="0" w:firstLine="560"/>
        <w:spacing w:before="450" w:after="450" w:line="312" w:lineRule="auto"/>
      </w:pPr>
      <w:r>
        <w:rPr>
          <w:rFonts w:ascii="宋体" w:hAnsi="宋体" w:eastAsia="宋体" w:cs="宋体"/>
          <w:color w:val="000"/>
          <w:sz w:val="28"/>
          <w:szCs w:val="28"/>
        </w:rPr>
        <w:t xml:space="preserve">——新恒昌建材有限责任公司，20xx年销售营业收入937万元，20xx年预计销售营业收入1000万元，本年已交税63万元，20xx年预计交税,16万元，预计增幅-74%；维持经营。原立窑已拆，从去年8月份开始投资300万，转向熟料粉磨加工铁精粉生产线，无利润生产。经营收入会低于上年。建议在当市建60万吨粉磨站（不能放弃水泥行业），可与外地原材料（半成品“球子”）供应厂家合作，有望维持。</w:t>
      </w:r>
    </w:p>
    <w:p>
      <w:pPr>
        <w:ind w:left="0" w:right="0" w:firstLine="560"/>
        <w:spacing w:before="450" w:after="450" w:line="312" w:lineRule="auto"/>
      </w:pPr>
      <w:r>
        <w:rPr>
          <w:rFonts w:ascii="宋体" w:hAnsi="宋体" w:eastAsia="宋体" w:cs="宋体"/>
          <w:color w:val="000"/>
          <w:sz w:val="28"/>
          <w:szCs w:val="28"/>
        </w:rPr>
        <w:t xml:space="preserve">——中武煤业有限公司，20xx年销售营业收入3575万元，20xx年预计销售营业收入2900万元，本年已交税761万元，20xx年预计交税470万元，预计增幅-38%；收入及税收减少，其主要原因为地下煤资源逐年减少，导致煤产量越来越少，估计20xx年接近枯竭</w:t>
      </w:r>
    </w:p>
    <w:p>
      <w:pPr>
        <w:ind w:left="0" w:right="0" w:firstLine="560"/>
        <w:spacing w:before="450" w:after="450" w:line="312" w:lineRule="auto"/>
      </w:pPr>
      <w:r>
        <w:rPr>
          <w:rFonts w:ascii="宋体" w:hAnsi="宋体" w:eastAsia="宋体" w:cs="宋体"/>
          <w:color w:val="000"/>
          <w:sz w:val="28"/>
          <w:szCs w:val="28"/>
        </w:rPr>
        <w:t xml:space="preserve">从以上具有代表性的企业纳税情况可以看出，房地产、餐饮、电力和资源性企业仍然是我县纳税的大户企业，发展呈现稳健增长之势。由于受国际国内市场、金融危机复苏、经济政策调整等方面大气候的影响，部分企业出现萎缩，发展脚步缓慢。</w:t>
      </w:r>
    </w:p>
    <w:p>
      <w:pPr>
        <w:ind w:left="0" w:right="0" w:firstLine="560"/>
        <w:spacing w:before="450" w:after="450" w:line="312" w:lineRule="auto"/>
      </w:pPr>
      <w:r>
        <w:rPr>
          <w:rFonts w:ascii="宋体" w:hAnsi="宋体" w:eastAsia="宋体" w:cs="宋体"/>
          <w:color w:val="000"/>
          <w:sz w:val="28"/>
          <w:szCs w:val="28"/>
        </w:rPr>
        <w:t xml:space="preserve">从经济因素看，一是投资拉动强劲。“十一五”末期以来尤其是“十一五”后三年，一方面一些大的基础设施建设和大的投资项目开工，带动民间资本投资创业，固定资产投资呈快速增长态势，20xx年增福高达%，从而带动税务收入快速增长；另一方面，县域经济快速发展，各级地方党委政府加大了招商引资力度，“筑巢引凤”，吸引部分外来客商来我县投资办厂，园区经济效应凸显。</w:t>
      </w:r>
    </w:p>
    <w:p>
      <w:pPr>
        <w:ind w:left="0" w:right="0" w:firstLine="560"/>
        <w:spacing w:before="450" w:after="450" w:line="312" w:lineRule="auto"/>
      </w:pPr>
      <w:r>
        <w:rPr>
          <w:rFonts w:ascii="宋体" w:hAnsi="宋体" w:eastAsia="宋体" w:cs="宋体"/>
          <w:color w:val="000"/>
          <w:sz w:val="28"/>
          <w:szCs w:val="28"/>
        </w:rPr>
        <w:t xml:space="preserve">从征管因素看，我县税务收入总量上升，增量、增幅创新高，收入质量稳中提升，征管质量得到明显提高，征管综合考核在全市名列前茅。近年来，我县税务部门通过不断加大税收科学化、精细化、专业化管理，加强基础管理，以提升质量促收入，促进税务收入增长。</w:t>
      </w:r>
    </w:p>
    <w:p>
      <w:pPr>
        <w:ind w:left="0" w:right="0" w:firstLine="560"/>
        <w:spacing w:before="450" w:after="450" w:line="312" w:lineRule="auto"/>
      </w:pPr>
      <w:r>
        <w:rPr>
          <w:rFonts w:ascii="宋体" w:hAnsi="宋体" w:eastAsia="宋体" w:cs="宋体"/>
          <w:color w:val="000"/>
          <w:sz w:val="28"/>
          <w:szCs w:val="28"/>
        </w:rPr>
        <w:t xml:space="preserve">从政策上看，国家出台一系列经济税收政策，如增值税转型、节能减排政策出台，对纺织、建材、医药化工等行业影响较大。一是增值税转型直接带来减收。因增值税转型直接审批抵扣进项税额万元；二是税收减免优惠对税收的影响。20xx年全县办理、资源综合利用和民政福利等“先征后退”、“即征即退”以及农资生产企业、增值税起征点以下纳税人等享受的征前减免、外资企业所得税优惠等，减免税收在万元左右。这些优惠政策的落实极大促进了县域经济的发展，但同时也影响了国税收入的增长，拉低了宏观税负个百分点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2025-05-11T13:40:29+08:00</dcterms:created>
  <dcterms:modified xsi:type="dcterms:W3CDTF">2025-05-11T13:40:29+08:00</dcterms:modified>
</cp:coreProperties>
</file>

<file path=docProps/custom.xml><?xml version="1.0" encoding="utf-8"?>
<Properties xmlns="http://schemas.openxmlformats.org/officeDocument/2006/custom-properties" xmlns:vt="http://schemas.openxmlformats.org/officeDocument/2006/docPropsVTypes"/>
</file>