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最新上台开场白演讲技巧(精)(六篇)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上台开场白演讲技巧(精)一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最新上台开场白演讲技巧(精)一</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谢谢了”。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自我教育、自我管理、自我服务”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为人民服务”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一切为了学生，为了一切学生，为了学生的一切”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诗朗诵《母亲》</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（男）在这辞旧岁，迎新春的完美时刻，我们迎来了==公司20xx年团年联欢晚会。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（男）出席我们今日晚会的是公司的全体同仁，同时十分荣幸，我们也邀请了客户和厂商的嘉宾：他们是：xx，xx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（男）xx公司的发展和成功，是和你们的大力支持和帮忙分不开的，让我们以热烈的掌声对他们的到来表示隆重的欢迎和衷心的感激，</w:t>
      </w:r>
    </w:p>
    <w:p>
      <w:pPr>
        <w:ind w:left="0" w:right="0" w:firstLine="560"/>
        <w:spacing w:before="450" w:after="450" w:line="312" w:lineRule="auto"/>
      </w:pPr>
      <w:r>
        <w:rPr>
          <w:rFonts w:ascii="宋体" w:hAnsi="宋体" w:eastAsia="宋体" w:cs="宋体"/>
          <w:color w:val="000"/>
          <w:sz w:val="28"/>
          <w:szCs w:val="28"/>
        </w:rPr>
        <w:t xml:space="preserve">（男）下头有请公司总经理x先生上台，x先生在20xx年，可谓是叁喜临门，新婚嬿尔，喜得贵子，公司业绩蒸蒸日上可喜可贺。让我们以热烈的掌声送给他真挚的祝福（掌声），有请x先生为我们致新年贺词。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齐：现在我们一起宣布：x班圣诞晚会现—在—开—始！ 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合；世纪学校xx-x年圣诞文艺晚会到此结束！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各位朋友 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 (男)炮竹声声辞旧岁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(男)下面有请公司总经理先生上台,xx先生在xx年,可谓是三喜临门,,新婚嬿尔,喜得贵子,公司业绩蒸蒸日上可喜可贺.让我们以热烈的掌声送给他真挚的祝福(掌声),有请xx先生为我们致新年贺词.</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最新上台开场白演讲技巧(精)六</w:t>
      </w:r>
    </w:p>
    <w:p>
      <w:pPr>
        <w:ind w:left="0" w:right="0" w:firstLine="560"/>
        <w:spacing w:before="450" w:after="450" w:line="312" w:lineRule="auto"/>
      </w:pPr>
      <w:r>
        <w:rPr>
          <w:rFonts w:ascii="宋体" w:hAnsi="宋体" w:eastAsia="宋体" w:cs="宋体"/>
          <w:color w:val="000"/>
          <w:sz w:val="28"/>
          <w:szCs w:val="28"/>
        </w:rPr>
        <w:t xml:space="preserve">师：令人无法忘怀的老师，</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2025-05-03T13:46:27+08:00</dcterms:created>
  <dcterms:modified xsi:type="dcterms:W3CDTF">2025-05-03T13:46:27+08:00</dcterms:modified>
</cp:coreProperties>
</file>

<file path=docProps/custom.xml><?xml version="1.0" encoding="utf-8"?>
<Properties xmlns="http://schemas.openxmlformats.org/officeDocument/2006/custom-properties" xmlns:vt="http://schemas.openxmlformats.org/officeDocument/2006/docPropsVTypes"/>
</file>