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有关敢为天下先精彩简短(二篇)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敢为天下先精彩简短一习近平总书记强调，“作风建设关系我们党能不能长期执政、履行好执政使命”;在《推进党的建设新的伟大工程要一以贯之》中强调“作风问题绝不是小事，一旦成风，危害巨大”。我们系统的作风建设整体上是好的，局属各单位在各自业务领...</w:t>
      </w:r>
    </w:p>
    <w:p>
      <w:pPr>
        <w:ind w:left="0" w:right="0" w:firstLine="560"/>
        <w:spacing w:before="450" w:after="450" w:line="312" w:lineRule="auto"/>
      </w:pPr>
      <w:r>
        <w:rPr>
          <w:rFonts w:ascii="黑体" w:hAnsi="黑体" w:eastAsia="黑体" w:cs="黑体"/>
          <w:color w:val="000000"/>
          <w:sz w:val="36"/>
          <w:szCs w:val="36"/>
          <w:b w:val="1"/>
          <w:bCs w:val="1"/>
        </w:rPr>
        <w:t xml:space="preserve">有关敢为天下先精彩简短一</w:t>
      </w:r>
    </w:p>
    <w:p>
      <w:pPr>
        <w:ind w:left="0" w:right="0" w:firstLine="560"/>
        <w:spacing w:before="450" w:after="450" w:line="312" w:lineRule="auto"/>
      </w:pPr>
      <w:r>
        <w:rPr>
          <w:rFonts w:ascii="宋体" w:hAnsi="宋体" w:eastAsia="宋体" w:cs="宋体"/>
          <w:color w:val="000"/>
          <w:sz w:val="28"/>
          <w:szCs w:val="28"/>
        </w:rPr>
        <w:t xml:space="preserve">习近平总书记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尤其是主题教育工作开展以来，局属各单位在干事创业的积极性、主动性上都有所提升，但是，对照市委主题教育领导小组下发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习近平总书记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十八大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习近平总书记深刻指出：“信念是本，作风是形，本正而形聚，本不正则形必散。抓好作风建设，首先要把理想信念这个本立好。”“对党员、干部来说，思想上的滑坡是最严重的病变，思想上松一寸，行动上就会散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w:t>
      </w:r>
    </w:p>
    <w:p>
      <w:pPr>
        <w:ind w:left="0" w:right="0" w:firstLine="560"/>
        <w:spacing w:before="450" w:after="450" w:line="312" w:lineRule="auto"/>
      </w:pPr>
      <w:r>
        <w:rPr>
          <w:rFonts w:ascii="宋体" w:hAnsi="宋体" w:eastAsia="宋体" w:cs="宋体"/>
          <w:color w:val="000"/>
          <w:sz w:val="28"/>
          <w:szCs w:val="28"/>
        </w:rPr>
        <w:t xml:space="preserve">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w:t>
      </w:r>
    </w:p>
    <w:p>
      <w:pPr>
        <w:ind w:left="0" w:right="0" w:firstLine="560"/>
        <w:spacing w:before="450" w:after="450" w:line="312" w:lineRule="auto"/>
      </w:pPr>
      <w:r>
        <w:rPr>
          <w:rFonts w:ascii="宋体" w:hAnsi="宋体" w:eastAsia="宋体" w:cs="宋体"/>
          <w:color w:val="000"/>
          <w:sz w:val="28"/>
          <w:szCs w:val="28"/>
        </w:rPr>
        <w:t xml:space="preserve">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w:t>
      </w:r>
    </w:p>
    <w:p>
      <w:pPr>
        <w:ind w:left="0" w:right="0" w:firstLine="560"/>
        <w:spacing w:before="450" w:after="450" w:line="312" w:lineRule="auto"/>
      </w:pPr>
      <w:r>
        <w:rPr>
          <w:rFonts w:ascii="宋体" w:hAnsi="宋体" w:eastAsia="宋体" w:cs="宋体"/>
          <w:color w:val="000"/>
          <w:sz w:val="28"/>
          <w:szCs w:val="28"/>
        </w:rPr>
        <w:t xml:space="preserve">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责任是最基本的职业精神，是一个人做事的基本准则。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4中，不幸遇难在扶贫路上的黄文秀，面对突发的暴雨，原本可以推迟返回乐业县百坭村的计划，却因暴雨心系所驻群众的生命财产安全，毅然连夜返回，将大好的青春年华定格在了30岁，她所体现的就是心系群众、担当实干的精神品质;忠实履行“人民邮政为人民”的服务宗旨，经常冒着狂风暴雨为群众送去信件的唐真亚，无怨无悔从事抽粪工作，为环卫事业奉献了9年青春年华的李萌，他们都是在平凡岗位上，兢兢业业，爱岗敬业的典型。其实，在日常工作中，有很多事情并不是需要费很大力气才能完成的，有时候可能就是多动一下手、多说几句话、多跑几趟路的事。做与不做之间的差距就在“责任”二字。我们一些党员领导干部惰政到躲政，最终使小问题变成了大问题。宁夏灵武白芨滩国家级自然保护区管理局原党委书记、局长，“人民楷模”国家荣誉称号获得者王有德就是用一辈子干了治沙造林这一件事，成就了不平凡的人生;荣获全国“最美奋斗者”荣誉称号的裘志新培育的“宁春4号”小麦品种，创下了40年久种不衰的奇迹。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我们常常讲要不断提高工作能力水平，领导干部要提高领导工作水平，这个能力水平涵盖的内容比较广，有业务能力水平、沟通协调水平、公文写作水平等等。俗话说“活到老，学到老”，要想弥补工作能力水平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同志们，作风建设永远在路上，扫除机关作风之弊，破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全体党员干部要牢记“四个意识”，坚定“四个自信”，坚决维护党中央集中统一领导和权威，坚决贯彻落实上级党委和政府的决策部署。局属单位领导班子要坚持民主集中制，着力增强“五种意识”：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2月份机构改革后，我们xx和xx两个单位在融合的过程中，也出现了一些不团结、搞分裂、相互抵触的不良工作现象，但是大家从陌生到熟悉，从摩擦到相互理解，逐步融合、融入，这是可喜的变化，我们大家都要珍惜这种团结的局面，并把这种良好的氛围保持下去。三是增强程序意识。决不允许擅作主张、我行我素。重大问题该请示的请示、该汇报的汇报，不允许超越权限办事，不能先斩后奏。四是增强组织意识。个人重大事项要如实向组织报告，不隐瞒，不欺骗组织，自觉做到对党忠诚，破除“特殊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要自觉把党章党规和国家法律法规当作“戒尺”置于心间，言有所戒、行有所止，始终做到干净用权、秉公用权，筑牢防线、守住底线。二要廉洁从政。“其身正，不令而行;其身不正，虽令不从”。党员干部必须树立强烈的“底线”思维和“红线”意识。自觉做到管住自己的嘴，不该吃的不吃;管住自己的手，不该拿的不拿;管住自己的腿，不该去的地方不去;管住自己的朋友圈，慎重交友，建立健康纯净的朋友圈。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习近平总书记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同志们，今天的党课，我就讲到这里，谢谢大家![_TAG_h2]有关敢为天下先精彩简短二</w:t>
      </w:r>
    </w:p>
    <w:p>
      <w:pPr>
        <w:ind w:left="0" w:right="0" w:firstLine="560"/>
        <w:spacing w:before="450" w:after="450" w:line="312" w:lineRule="auto"/>
      </w:pPr>
      <w:r>
        <w:rPr>
          <w:rFonts w:ascii="宋体" w:hAnsi="宋体" w:eastAsia="宋体" w:cs="宋体"/>
          <w:color w:val="000"/>
          <w:sz w:val="28"/>
          <w:szCs w:val="28"/>
        </w:rPr>
        <w:t xml:space="preserve">根据××××的学习要求我认真学习等中央领导同志关于力戒“不想为不敢为不会为”的相关讲话精神。深入落实中央八项规定和省市区委有关要求，切实防止和纠正党员干部“不想为不敢为不会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以上是我这次学习活动所查找的问题及采取的措施。在下一步的工作中，我将严格按照×××要求，认真学习习关于力戒“不想为不敢为不会为”的相关讲话精神，自觉抵制“不想为不敢为不会为”倾向，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