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党支部落实意识形态工作责任制实施方案怎么写(3篇)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落实意识形态工作责任制实施方案怎么写一一、落实全面从严治党主体责任情况xxx党委始终把主体责任落实作为首要职责，放到全局工作中去谋划、部署和推进，把全面从严治党延伸至基层末端。xxx于20_年4月20日上午召开全县教育系统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党支部落实意识形态工作责任制实施方案怎么写一</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xxx党委始终把主体责任落实作为首要职责，放到全局工作中去谋划、部署和推进，把全面从严治党延伸至基层末端。xxx于20_年4月20日上午召开全县教育系统全面从严治党工作会议，专题分析研究全面从严治党工作；签订20_年度《党风廉政建设责任书》，逐级分解任务，层层传导责任;认真听取了党建和党风廉政建设工作汇报；召开了xxx基层支部书记抓党建工作述职评议会议，听取下一级党组织落实从严治党情况汇报，压实管党治党“两个责任”；纵合横通强党建格局不断拓展。抓好与市局科室、非公企业、扶贫点等党建共建工作，整合双方优势，实现了基层党建资源互助共享。</w:t>
      </w:r>
    </w:p>
    <w:p>
      <w:pPr>
        <w:ind w:left="0" w:right="0" w:firstLine="560"/>
        <w:spacing w:before="450" w:after="450" w:line="312" w:lineRule="auto"/>
      </w:pPr>
      <w:r>
        <w:rPr>
          <w:rFonts w:ascii="宋体" w:hAnsi="宋体" w:eastAsia="宋体" w:cs="宋体"/>
          <w:color w:val="000"/>
          <w:sz w:val="28"/>
          <w:szCs w:val="28"/>
        </w:rPr>
        <w:t xml:space="preserve">二、相关会议精神学习落实情况</w:t>
      </w:r>
    </w:p>
    <w:p>
      <w:pPr>
        <w:ind w:left="0" w:right="0" w:firstLine="560"/>
        <w:spacing w:before="450" w:after="450" w:line="312" w:lineRule="auto"/>
      </w:pPr>
      <w:r>
        <w:rPr>
          <w:rFonts w:ascii="宋体" w:hAnsi="宋体" w:eastAsia="宋体" w:cs="宋体"/>
          <w:color w:val="000"/>
          <w:sz w:val="28"/>
          <w:szCs w:val="28"/>
        </w:rPr>
        <w:t xml:space="preserve">xxx坚持把政治建设摆在首位。局党委把加强党的领导贯穿到日常税收工作和推进征管体制改革的方方面面，严守政治纪律，严明纪律规矩。认真学习贯彻党中央、国务院、教育总局和省局重要会议、重要文件精神，贯彻落实党中央、国务院，教育总局党委和省局党委决策部署及党中央、国务院领导同志重要指示批示和教育总局、省局领导同志指示批示，把思想和行动统一到中央和教育总局党委的决策和部署上来，上下同欲，达到统一思想、提高认识、指导实践的目的。党委书记刘年辉同志先后为全体党员干部讲主题党课和廉政党课，对如何结合税收工作实际贯彻党的十九大及十九届四中、五中全会精神提出了具体要求，班子成员结合工作实际，到联系点党支部讲主题党课，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按照上级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并结合实际研究制定、分解落实工作任务，分别与局班子成员，分管领导与其分管股室（所）负责人签订了“一岗双责”目标责任书，形成了组织健全、任务落实、目标明确的工作机制。党委书记、局长切实履行第一责任，班子成员根据工作分工认真履行“一岗双责”，持问题导向，层层传导压力，先后同班子成员和各股室负责人开展约谈，督促其抓好职责范围内的党风廉政建设工作。为将党风廉政建设工作引向深入，使党风廉政建设工作成为党员干部的自觉行动，领导干部和股室负责人分别签订了《从严治党责任书》，通过上述活动的开展，在领导班子和党员干部队伍中形成了知风险、抓防控、做承诺、常自警、不涉险的廉洁从政意识。12月份在全系统开展了从严治党警示教育谈话活动，进一步优化了干部队伍作风。</w:t>
      </w:r>
    </w:p>
    <w:p>
      <w:pPr>
        <w:ind w:left="0" w:right="0" w:firstLine="560"/>
        <w:spacing w:before="450" w:after="450" w:line="312" w:lineRule="auto"/>
      </w:pPr>
      <w:r>
        <w:rPr>
          <w:rFonts w:ascii="宋体" w:hAnsi="宋体" w:eastAsia="宋体" w:cs="宋体"/>
          <w:color w:val="000"/>
          <w:sz w:val="28"/>
          <w:szCs w:val="28"/>
        </w:rPr>
        <w:t xml:space="preserve">四、落实监督执纪四种形态和问责等情况</w:t>
      </w:r>
    </w:p>
    <w:p>
      <w:pPr>
        <w:ind w:left="0" w:right="0" w:firstLine="560"/>
        <w:spacing w:before="450" w:after="450" w:line="312" w:lineRule="auto"/>
      </w:pPr>
      <w:r>
        <w:rPr>
          <w:rFonts w:ascii="宋体" w:hAnsi="宋体" w:eastAsia="宋体" w:cs="宋体"/>
          <w:color w:val="000"/>
          <w:sz w:val="28"/>
          <w:szCs w:val="28"/>
        </w:rPr>
        <w:t xml:space="preserve">以党的建设为纲领，全系统坚持以习近平新时代中国特色社会主义思想为指导，深入学习党的十九大精神，教育全体党员干部牢记党的宗旨，不折不扣执行党中央、国务院、省局和市局的决策部署，确保全面落实到位。严肃查处违背党的政治路线、破坏党内政治生态的行为。</w:t>
      </w:r>
    </w:p>
    <w:p>
      <w:pPr>
        <w:ind w:left="0" w:right="0" w:firstLine="560"/>
        <w:spacing w:before="450" w:after="450" w:line="312" w:lineRule="auto"/>
      </w:pPr>
      <w:r>
        <w:rPr>
          <w:rFonts w:ascii="宋体" w:hAnsi="宋体" w:eastAsia="宋体" w:cs="宋体"/>
          <w:color w:val="000"/>
          <w:sz w:val="28"/>
          <w:szCs w:val="28"/>
        </w:rPr>
        <w:t xml:space="preserve">以党的纪律为准绳。深入学习贯彻“一党章两准则四条例”，坚持以《党章》《准则》《条例》为尺子，在全系统开展贯彻落实省局、市局党委决策部署和党内政治生活情况督查，进一步严明政治纪律和政治规矩，增强政治警觉性和政治鉴别力，确保了系统上下思想统一、步调一致、令行禁止。</w:t>
      </w:r>
    </w:p>
    <w:p>
      <w:pPr>
        <w:ind w:left="0" w:right="0" w:firstLine="560"/>
        <w:spacing w:before="450" w:after="450" w:line="312" w:lineRule="auto"/>
      </w:pPr>
      <w:r>
        <w:rPr>
          <w:rFonts w:ascii="宋体" w:hAnsi="宋体" w:eastAsia="宋体" w:cs="宋体"/>
          <w:color w:val="000"/>
          <w:sz w:val="28"/>
          <w:szCs w:val="28"/>
        </w:rPr>
        <w:t xml:space="preserve">严把选人用人政治关、廉洁关、形象关，对政治上不合格的“一票否决”，对廉洁上有问题的坚决不用，防止干部“带病提拔”“带病上岗”，督促严守机构改革人事纪律。坚持落实好党风廉洁建设工作定期报告、约谈提醒、任前廉政谈话、函询、重大事项报告、民主生活会等制度，将党员干部特别是领导干部的工作生活始终置于纪检部门的监督之下，切实发挥制度在开展专责监督中的重要作用。由纪检组协助党委抓好基层分局长向县局党委述职述廉述法制度的落实，坚持“责”在“廉”前，突出问题导向，倒逼责任落实，增强监督效果。把贯彻好制度落实作为具体抓手，让各项监督制度在基层落地生根，实现党内监督制度化和常态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xxx管党治党落实情况总体较好，领导重视，上下联动，共同推进税收事业的发展。但也存在如下几点问题：</w:t>
      </w:r>
    </w:p>
    <w:p>
      <w:pPr>
        <w:ind w:left="0" w:right="0" w:firstLine="560"/>
        <w:spacing w:before="450" w:after="450" w:line="312" w:lineRule="auto"/>
      </w:pPr>
      <w:r>
        <w:rPr>
          <w:rFonts w:ascii="宋体" w:hAnsi="宋体" w:eastAsia="宋体" w:cs="宋体"/>
          <w:color w:val="000"/>
          <w:sz w:val="28"/>
          <w:szCs w:val="28"/>
        </w:rPr>
        <w:t xml:space="preserve">（一）支委会、党课学习活动等均有开展，但次数上略有欠缺，文字记录不够严谨细致，应继续加强。</w:t>
      </w:r>
    </w:p>
    <w:p>
      <w:pPr>
        <w:ind w:left="0" w:right="0" w:firstLine="560"/>
        <w:spacing w:before="450" w:after="450" w:line="312" w:lineRule="auto"/>
      </w:pPr>
      <w:r>
        <w:rPr>
          <w:rFonts w:ascii="宋体" w:hAnsi="宋体" w:eastAsia="宋体" w:cs="宋体"/>
          <w:color w:val="000"/>
          <w:sz w:val="28"/>
          <w:szCs w:val="28"/>
        </w:rPr>
        <w:t xml:space="preserve">（二）富有创新性的党建活动开展较少，应大力借鉴其他优秀党建工作经验，丰富活动平台。</w:t>
      </w:r>
    </w:p>
    <w:p>
      <w:pPr>
        <w:ind w:left="0" w:right="0" w:firstLine="560"/>
        <w:spacing w:before="450" w:after="450" w:line="312" w:lineRule="auto"/>
      </w:pPr>
      <w:r>
        <w:rPr>
          <w:rFonts w:ascii="宋体" w:hAnsi="宋体" w:eastAsia="宋体" w:cs="宋体"/>
          <w:color w:val="000"/>
          <w:sz w:val="28"/>
          <w:szCs w:val="28"/>
        </w:rPr>
        <w:t xml:space="preserve">（三）在理论深度上，理论联系实际缺乏实践性，创新动力和创新思路不足。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（一）坚持把全面从严治党的各项要求落到实处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要树立一切工作在支部的鲜明导向，紧密结合我局实际，增强支部内在动力，提升支部谋划业务发展、解决自身问题的能力。加强党对税收工作的全面领导，把党建摆在首要抓、当作核心抓、压实责任抓，自觉主动把落实党建责任制作为重要的政治责任，严肃认真开展党内生活，切实净化党内政治生态，扎实推进教育系统党建工作与税收工作相结合，努力把全面从严治党决策部署转化为推动税收工作的实际成效。</w:t>
      </w:r>
    </w:p>
    <w:p>
      <w:pPr>
        <w:ind w:left="0" w:right="0" w:firstLine="560"/>
        <w:spacing w:before="450" w:after="450" w:line="312" w:lineRule="auto"/>
      </w:pPr>
      <w:r>
        <w:rPr>
          <w:rFonts w:ascii="宋体" w:hAnsi="宋体" w:eastAsia="宋体" w:cs="宋体"/>
          <w:color w:val="000"/>
          <w:sz w:val="28"/>
          <w:szCs w:val="28"/>
        </w:rPr>
        <w:t xml:space="preserve">（二）努力推进党建工作再上新台阶</w:t>
      </w:r>
    </w:p>
    <w:p>
      <w:pPr>
        <w:ind w:left="0" w:right="0" w:firstLine="560"/>
        <w:spacing w:before="450" w:after="450" w:line="312" w:lineRule="auto"/>
      </w:pPr>
      <w:r>
        <w:rPr>
          <w:rFonts w:ascii="宋体" w:hAnsi="宋体" w:eastAsia="宋体" w:cs="宋体"/>
          <w:color w:val="000"/>
          <w:sz w:val="28"/>
          <w:szCs w:val="28"/>
        </w:rPr>
        <w:t xml:space="preserve">坚持不懈地推进习近平新时代中国特色社会主义思想学习贯彻落实工作，教育引导党员干部奋勇争先，着眼业务职能，立足本职岗位，解放思想、开拓进取、真抓实干，切实把党员干部力量凝聚起来，为加快推进党建与税收事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党支部落实意识形态工作责任制实施方案怎么写二</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一是要高度重视机关党建工作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xx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2025-05-02T11:53:03+08:00</dcterms:created>
  <dcterms:modified xsi:type="dcterms:W3CDTF">2025-05-02T11:53:03+08:00</dcterms:modified>
</cp:coreProperties>
</file>

<file path=docProps/custom.xml><?xml version="1.0" encoding="utf-8"?>
<Properties xmlns="http://schemas.openxmlformats.org/officeDocument/2006/custom-properties" xmlns:vt="http://schemas.openxmlformats.org/officeDocument/2006/docPropsVTypes"/>
</file>