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总经理司机工作职责 总经理司机工资(六篇)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总经理司机工作职责 总经理司机工资一第二条 爱惜公司车辆，注意车辆的保养，经常检查车辆的主要机件。每周至少用半天时间对自己所开车辆进行检修，确保车辆正常行驶。第三条 保持车辆的清洁，车辆及时清洗(包括车内、车外和引擎的清洁)。第四条 出车前...</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总经理司机工资二</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总经理司机工资三</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总经理司机工资四</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总经理司机工资五</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总经理司机工资六</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