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八一建军节晚会活动策划(精)(八篇)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活动策划(精)一今天，我们欢聚一堂,共同庆祝“八一建军节”，借此机会，我谨代表中共天城县委、县人民政府向你们表示节日的祝贺和亲切的慰问，对你们长期以来始终不渝支持天城经济发展、社会进步所做出的贡献表示衷心的感谢。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xx年，全县完成国内生产总值63亿元，比20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江*民同志指出：“全面推进建设有中国特色社会主义事业，努力增强我国的经济实力、国防实力和民族凝聚力，实现中华民族的伟大复兴，始终需要广大军民同心同德，艰苦奋斗。”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xxxxxx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八一建军节晚会活动策划(精)四</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八一建军节晚会活动策划(精)五</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八一建军节晚会活动策划(精)七</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