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关于医院护士岗前培训心得(六篇)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医院护士岗前培训心得一您好！首先非常感谢您在百忙之中抽出时间阅读我的。我是怀着十分复杂的心情写这封辞职申请书的。自我进入医院之后，由于您对我的关心、指导和信任，使我在护士行业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关于医院护士岗前培训心得一</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 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 壁毛糙”是什么大问题吗?要紧吗?耐心解释可以通过运动和控制饮食，少食油腻食物，多吃清淡饮食达到减轻和缓解的目的，从而不会进一步发展。 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关于医院护士岗前培训心得五</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___主任，口腔科的___主任，骨科的___主任，还有___医生，___医生携带医疗器械，到我家为老干部_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_医生，随叫随到，坚持不懈的每月一次到我家送医送药，还有_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