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最新企业工作证明范文(四篇)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企业工作证明范文一一对2*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德，...</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最新企业工作证明范文一</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最新企业工作证明范文二</w:t>
      </w:r>
    </w:p>
    <w:p>
      <w:pPr>
        <w:ind w:left="0" w:right="0" w:firstLine="560"/>
        <w:spacing w:before="450" w:after="450" w:line="312" w:lineRule="auto"/>
      </w:pPr>
      <w:r>
        <w:rPr>
          <w:rFonts w:ascii="宋体" w:hAnsi="宋体" w:eastAsia="宋体" w:cs="宋体"/>
          <w:color w:val="000"/>
          <w:sz w:val="28"/>
          <w:szCs w:val="28"/>
        </w:rPr>
        <w:t xml:space="preserve">6月30日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最新企业工作证明范文三</w:t>
      </w:r>
    </w:p>
    <w:p>
      <w:pPr>
        <w:ind w:left="0" w:right="0" w:firstLine="560"/>
        <w:spacing w:before="450" w:after="450" w:line="312" w:lineRule="auto"/>
      </w:pPr>
      <w:r>
        <w:rPr>
          <w:rFonts w:ascii="宋体" w:hAnsi="宋体" w:eastAsia="宋体" w:cs="宋体"/>
          <w:color w:val="000"/>
          <w:sz w:val="28"/>
          <w:szCs w:val="28"/>
        </w:rPr>
        <w:t xml:space="preserve">为了满足公司发展需要,打造一支高素质,高效率,高执行力团队;使公司在激烈的市场竞争中有较强的生命力,竞争能力,特制定本方案.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一、目的:本方案属于新员工入职制度之一,在于帮助新入职员工快速溶入公司企业文化,树立统一的企业价值观念,行为模式,了解公司相关规章制度,培养良好的工作心态,职业素质,为胜任岗位工作打下坚实的基础.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三、培训的纪律要求：</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四、培训时间安排。入职培训共分为3天。</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最新企业工作证明范文四</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