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最新海南假日海滩的导游词范文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海南假日海滩的导游词范文一海口的得名是怎么来的呢？是因为有南渡江在这里入海，所以叫做海口，它还有一个美丽的别称叫椰城，另外三亚又叫鹿城，兴隆又叫华侨城，妖城，妖气冲天。海口市是本省政治、经济、文化、交通的中心，刚刚和琼山市合并，全市面积...</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最新海南假日海滩的导游词范文一</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最新海南假日海滩的导游词范文二</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 、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(1620xx年)琼州副使戴禧在原址重建。并改书院为“苏公祠”，奉祀苏东坡与其子苏过。清顺治、乾隆年间又对该祠进行重修，光绪20xx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(1920xx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 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 人都是在金兵入侵的年代被秦桧等投降派迫害而贬到海南岛的。这5 位精忠报国的名臣虽遭贬谪，但丹心不泯，在兴修地方公益事业、传播中原文化和培养人才方面，为当地人民做出不少贡献。 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1920xx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 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xx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最新海南假日海滩的导游词范文三</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最新海南假日海滩的导游词范文四</w:t>
      </w:r>
    </w:p>
    <w:p>
      <w:pPr>
        <w:ind w:left="0" w:right="0" w:firstLine="560"/>
        <w:spacing w:before="450" w:after="450" w:line="312" w:lineRule="auto"/>
      </w:pPr>
      <w:r>
        <w:rPr>
          <w:rFonts w:ascii="宋体" w:hAnsi="宋体" w:eastAsia="宋体" w:cs="宋体"/>
          <w:color w:val="000"/>
          <w:sz w:val="28"/>
          <w:szCs w:val="28"/>
        </w:rPr>
        <w:t xml:space="preserve">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宋体" w:hAnsi="宋体" w:eastAsia="宋体" w:cs="宋体"/>
          <w:color w:val="000"/>
          <w:sz w:val="28"/>
          <w:szCs w:val="28"/>
        </w:rPr>
        <w:t xml:space="preserve">好的，朋友们，现在我们已经到了陵水黎族自治县。去年在这里曾经发生过一件轰动全球的大事，引起了全中国人民的强烈抗议，大家猜猜是什么事呢?(讲述撞机事件，略)。</w:t>
      </w:r>
    </w:p>
    <w:p>
      <w:pPr>
        <w:ind w:left="0" w:right="0" w:firstLine="560"/>
        <w:spacing w:before="450" w:after="450" w:line="312" w:lineRule="auto"/>
      </w:pPr>
      <w:r>
        <w:rPr>
          <w:rFonts w:ascii="宋体" w:hAnsi="宋体" w:eastAsia="宋体" w:cs="宋体"/>
          <w:color w:val="000"/>
          <w:sz w:val="28"/>
          <w:szCs w:val="28"/>
        </w:rPr>
        <w:t xml:space="preserve">陵水黎族自治县是一个少数民族众多的地方，什么族呢?黎族。黎族是海南岛最早的居民，至今已有3000多年的历史，由于汉族的入侵，他们主要居住在本岛的中部和南部。黎族是一个能歌善舞的民族，节奏欢快的竹竿舞便是由他们兴起的。黎族的姑娘小伙都是唱山歌的好手，哪位小伙子不会唱是没人喜欢的。这里给大家讲一个当地的风俗，也叫海南十八怪，抱着孩子谈恋爱(略)。</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最新海南假日海滩的导游词范文五</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最新海南假日海滩的导游词范文六</w:t>
      </w:r>
    </w:p>
    <w:p>
      <w:pPr>
        <w:ind w:left="0" w:right="0" w:firstLine="560"/>
        <w:spacing w:before="450" w:after="450" w:line="312" w:lineRule="auto"/>
      </w:pPr>
      <w:r>
        <w:rPr>
          <w:rFonts w:ascii="宋体" w:hAnsi="宋体" w:eastAsia="宋体" w:cs="宋体"/>
          <w:color w:val="000"/>
          <w:sz w:val="28"/>
          <w:szCs w:val="28"/>
        </w:rPr>
        <w:t xml:space="preserve">朋友们，说起滨海休闲度假胜地，可能你会想到澳大利亚的黄金海岸、西班牙的阳光海岸、法国的蓝色海岸等，这些都是世界上著名的旅游休闲度假胜地，也是许多人梦想的度假天堂，海南作为一个国际旅游岛，滨海旅游资源丰富，有着一个可以与这些著名度假海岸相媲美的地方,那就是我们将前往的海口市假日海滩旅游区。</w:t>
      </w:r>
    </w:p>
    <w:p>
      <w:pPr>
        <w:ind w:left="0" w:right="0" w:firstLine="560"/>
        <w:spacing w:before="450" w:after="450" w:line="312" w:lineRule="auto"/>
      </w:pPr>
      <w:r>
        <w:rPr>
          <w:rFonts w:ascii="宋体" w:hAnsi="宋体" w:eastAsia="宋体" w:cs="宋体"/>
          <w:color w:val="000"/>
          <w:sz w:val="28"/>
          <w:szCs w:val="28"/>
        </w:rPr>
        <w:t xml:space="preserve">假日海滩旅游区位于海口市的西海岸，北临琼州海峡，东起西秀海滩，西至贵族游艇会，全长约7 公里。是一个开放式、生态型的热带海滨公园，同时也是我国的4a 级旅游景区。是海口市市民在节假日里休闲、度假的好去处，更是到海口旅游的游客观赏美景、品味海韵、体验人生的绝佳之处。</w:t>
      </w:r>
    </w:p>
    <w:p>
      <w:pPr>
        <w:ind w:left="0" w:right="0" w:firstLine="560"/>
        <w:spacing w:before="450" w:after="450" w:line="312" w:lineRule="auto"/>
      </w:pPr>
      <w:r>
        <w:rPr>
          <w:rFonts w:ascii="宋体" w:hAnsi="宋体" w:eastAsia="宋体" w:cs="宋体"/>
          <w:color w:val="000"/>
          <w:sz w:val="28"/>
          <w:szCs w:val="28"/>
        </w:rPr>
        <w:t xml:space="preserve">假日海滩的美是无以言表的，滨海观光公路和花木相间的轮滑休闲小道，宛如丝带从东往西贯穿整个景区。景区内的西秀海滩、印象海南岛海胆剧场、假日海滩、热带雨林博览园及一些高星级酒店、住宅区和高尔夫球会等，就像是串在丝带上的颗颗明珠，晶莹剔透，熠熠夺目。站在沙滩上，在阳光的照射下，从近及远，你就会看到这里的海水呈现出从黄绿色、绿色、蓝色、到深蓝色的奇妙变化，你会感受到大海的博大精深、大自然的神奇莫测。如果到了傍晚，夕阳西下，你入住在假日海滩边的某一酒店，在海景阳台上泡一杯清茶(咖啡)，举目远眺，海鸥飞翔，渔歌唱晚，霞光满天，天地间仿佛都是金黄。此时，可能你的灵魂都会被这美景感染，会觉得生活是这样的美好，人生是这样的奇妙，</w:t>
      </w:r>
    </w:p>
    <w:p>
      <w:pPr>
        <w:ind w:left="0" w:right="0" w:firstLine="560"/>
        <w:spacing w:before="450" w:after="450" w:line="312" w:lineRule="auto"/>
      </w:pPr>
      <w:r>
        <w:rPr>
          <w:rFonts w:ascii="宋体" w:hAnsi="宋体" w:eastAsia="宋体" w:cs="宋体"/>
          <w:color w:val="000"/>
          <w:sz w:val="28"/>
          <w:szCs w:val="28"/>
        </w:rPr>
        <w:t xml:space="preserve">假日海滩也就成为了你今生不可忘怀的地方。</w:t>
      </w:r>
    </w:p>
    <w:p>
      <w:pPr>
        <w:ind w:left="0" w:right="0" w:firstLine="560"/>
        <w:spacing w:before="450" w:after="450" w:line="312" w:lineRule="auto"/>
      </w:pPr>
      <w:r>
        <w:rPr>
          <w:rFonts w:ascii="宋体" w:hAnsi="宋体" w:eastAsia="宋体" w:cs="宋体"/>
          <w:color w:val="000"/>
          <w:sz w:val="28"/>
          <w:szCs w:val="28"/>
        </w:rPr>
        <w:t xml:space="preserve">假日海滩旅游区目前已经成为海口市市民休闲娱乐，放飞心灵的美丽空间。这里的西秀海滩是海南省和国家帆板队的训练基地，当运动队训练时，碧海蓝天，千帆竞速之景象在整个中国也是绝无公有。</w:t>
      </w:r>
    </w:p>
    <w:p>
      <w:pPr>
        <w:ind w:left="0" w:right="0" w:firstLine="560"/>
        <w:spacing w:before="450" w:after="450" w:line="312" w:lineRule="auto"/>
      </w:pPr>
      <w:r>
        <w:rPr>
          <w:rFonts w:ascii="宋体" w:hAnsi="宋体" w:eastAsia="宋体" w:cs="宋体"/>
          <w:color w:val="000"/>
          <w:sz w:val="28"/>
          <w:szCs w:val="28"/>
        </w:rPr>
        <w:t xml:space="preserve">假日海滩是旅游区的中心地带，是海口市区唯一正规的海滨浴场，也是从海上眺望海口城市远景的最佳视点。现在假日海滩已经成为了海口市市民在假日里休闲放松的重要场所，成为了海口人平常休闲生活的一部分。假日海滩除了海滨浴场外，还有烧烤、温泉、游泳、沙滩排球、海上摩托艇等休闲娱乐项目。</w:t>
      </w:r>
    </w:p>
    <w:p>
      <w:pPr>
        <w:ind w:left="0" w:right="0" w:firstLine="560"/>
        <w:spacing w:before="450" w:after="450" w:line="312" w:lineRule="auto"/>
      </w:pPr>
      <w:r>
        <w:rPr>
          <w:rFonts w:ascii="宋体" w:hAnsi="宋体" w:eastAsia="宋体" w:cs="宋体"/>
          <w:color w:val="000"/>
          <w:sz w:val="28"/>
          <w:szCs w:val="28"/>
        </w:rPr>
        <w:t xml:space="preserve">假日海滩景区众多明珠中最闪烁的要数“印象·海南岛”的表演及其海胆剧场了。大型实景演出“印象·海南岛”是世界著名导演张艺谋以及他的“印象·铁三角”团队既20xx年奥运会开幕式后的力作。演出将时尚、休闲、浪漫的元素带给游客，通过新颖的艺术形式演绎出海南岛上真正的海岛风情，将大家带入一种新型的旅游文化体验之旅。而“印象·海南岛”的表演剧场造型构思来源于海洋珍稀生物海胆，是中国首个仿生剧场，陆地与海洋在这里浑然天成，成为海口文化旅游新地标。 剧场呈半封闭式结构，内部设施先进，可容纳 1600 人观看演出。观众坐在“印象剧场” 看台上，宛如置身于细软绵延的沙滩，在三位国内顶级艺术家的引领下，尽情展开对大海的浪漫畅想，感受美丽海南岛的印象之美。</w:t>
      </w:r>
    </w:p>
    <w:p>
      <w:pPr>
        <w:ind w:left="0" w:right="0" w:firstLine="560"/>
        <w:spacing w:before="450" w:after="450" w:line="312" w:lineRule="auto"/>
      </w:pPr>
      <w:r>
        <w:rPr>
          <w:rFonts w:ascii="宋体" w:hAnsi="宋体" w:eastAsia="宋体" w:cs="宋体"/>
          <w:color w:val="000"/>
          <w:sz w:val="28"/>
          <w:szCs w:val="28"/>
        </w:rPr>
        <w:t xml:space="preserve">好了，朋友们，椰风习习，海韵声声，我们现在已经来到了海口西海岸的假日海滩景区了，让我们一起带着对大海美好的向往，去体验椰风海韵醉游人的美好情怀吧。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2025-05-03T02:51:21+08:00</dcterms:created>
  <dcterms:modified xsi:type="dcterms:W3CDTF">2025-05-03T02:51:21+08:00</dcterms:modified>
</cp:coreProperties>
</file>

<file path=docProps/custom.xml><?xml version="1.0" encoding="utf-8"?>
<Properties xmlns="http://schemas.openxmlformats.org/officeDocument/2006/custom-properties" xmlns:vt="http://schemas.openxmlformats.org/officeDocument/2006/docPropsVTypes"/>
</file>