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精选云南九乡的导游词怎么写</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云南九乡的导游词怎么写一西双版纳傣族自治州位于云南省最南端，在北纬21°08′~22°36′，东经99°56′~101°50′之间，系北回归线以南，亚洲大陆向东南亚半岛过渡地带。全州总面积19184.45平方公里，人口79.6万，下辖景...</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精选云南九乡的导游词怎么写一</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你们好!欢迎大家来到云南民族村。我是你们这次旅行的导游。大家很难走遍云南的村村寨寨，所以，游览云南民族村便能在短时间内看到云南民族风情的缩影。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宋体" w:hAnsi="宋体" w:eastAsia="宋体" w:cs="宋体"/>
          <w:color w:val="000"/>
          <w:sz w:val="28"/>
          <w:szCs w:val="28"/>
        </w:rPr>
        <w:t xml:space="preserve">你可不要躲开哦，这是傣家的吉祥水，湿透全身才能幸福终身，50年代，周总理就曾不远万里来到版纳参加傣族的泼水节，可见国家伟人对少数民族的关心。这一事件，在题为\"周同志诞生100周年\"的纪念邮票上也得到了具体反映。</w:t>
      </w:r>
    </w:p>
    <w:p>
      <w:pPr>
        <w:ind w:left="0" w:right="0" w:firstLine="560"/>
        <w:spacing w:before="450" w:after="450" w:line="312" w:lineRule="auto"/>
      </w:pPr>
      <w:r>
        <w:rPr>
          <w:rFonts w:ascii="宋体" w:hAnsi="宋体" w:eastAsia="宋体" w:cs="宋体"/>
          <w:color w:val="000"/>
          <w:sz w:val="28"/>
          <w:szCs w:val="28"/>
        </w:rPr>
        <w:t xml:space="preserve">关于泼水节，有这样一个传说：传说古时候有一个作恶多端的魔王，抢了7个姑娘做他的妻子，聪明的7姑娘从得意忘形的魔王口中得知，用魔王自己的头发勒魔王的脖子，就能将魔王置于死地。7姑娘这样做了，魔王的头滚了下来，但这个魔头滚到那里，那里就起大火。为了扑灭大火，7位姑娘勇敢地抱起魔王的头，一年一换。为了感谢这7位姑娘，每年轮换的时候，人们都要给姑娘泼水，冲洗身上的污秽。从此就形成了辞旧迎新的泼水节。</w:t>
      </w:r>
    </w:p>
    <w:p>
      <w:pPr>
        <w:ind w:left="0" w:right="0" w:firstLine="560"/>
        <w:spacing w:before="450" w:after="450" w:line="312" w:lineRule="auto"/>
      </w:pPr>
      <w:r>
        <w:rPr>
          <w:rFonts w:ascii="宋体" w:hAnsi="宋体" w:eastAsia="宋体" w:cs="宋体"/>
          <w:color w:val="000"/>
          <w:sz w:val="28"/>
          <w:szCs w:val="28"/>
        </w:rPr>
        <w:t xml:space="preserve">再往前走，我们来到先前已经看到的白塔。 绕过白塔，经过一道木板桥，我们就出了傣族村。不知不觉中，整个民族村目前已经建成的12个村寨已经参观完毕了。今天的参观，使我们饱览了一次云南民族文化大展示。在短暂的时间里，我们接触了众多的云南少数民族。既大致了解了云南各少数民族的文化生活，又从中窥见了我们祖先在历史发展进程中的足迹。 云南民族村计划建造26个村寨，等新的村寨建起来时，欢迎您再来!</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精选云南九乡的导游词怎么写四</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主席的哲学顾问，他的哲学著作《大众哲学》、《哲学与生活》等指引无数大众走向革命之路。艾思奇的父亲李曰垓是云南辛亥革命之志士，曾任云南护国军秘书长;艾思奇父亲的弟弟李曰基，曾被誉为“海内第一音乐家”;艾思奇的长兄李生庄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1、简述南方丝绸之路：南方丝绸之路在汉朝以前就形成了，比北方丝绸之路早两个世纪，起点四川，终点印度，连接川、滇、缅、印，是把成都平原的丝绸贩卖到欧洲。</w:t>
      </w:r>
    </w:p>
    <w:p>
      <w:pPr>
        <w:ind w:left="0" w:right="0" w:firstLine="560"/>
        <w:spacing w:before="450" w:after="450" w:line="312" w:lineRule="auto"/>
      </w:pPr>
      <w:r>
        <w:rPr>
          <w:rFonts w:ascii="宋体" w:hAnsi="宋体" w:eastAsia="宋体" w:cs="宋体"/>
          <w:color w:val="000"/>
          <w:sz w:val="28"/>
          <w:szCs w:val="28"/>
        </w:rPr>
        <w:t xml:space="preserve">2、 简述茶马古道：在唐朝形成，把云南的茶叶贩卖到缅甸、欧洲。</w:t>
      </w:r>
    </w:p>
    <w:p>
      <w:pPr>
        <w:ind w:left="0" w:right="0" w:firstLine="560"/>
        <w:spacing w:before="450" w:after="450" w:line="312" w:lineRule="auto"/>
      </w:pPr>
      <w:r>
        <w:rPr>
          <w:rFonts w:ascii="宋体" w:hAnsi="宋体" w:eastAsia="宋体" w:cs="宋体"/>
          <w:color w:val="000"/>
          <w:sz w:val="28"/>
          <w:szCs w:val="28"/>
        </w:rPr>
        <w:t xml:space="preserve">3、 华侨：定居在国外的中国公民华人：中国血统，外国国籍</w:t>
      </w:r>
    </w:p>
    <w:p>
      <w:pPr>
        <w:ind w:left="0" w:right="0" w:firstLine="560"/>
        <w:spacing w:before="450" w:after="450" w:line="312" w:lineRule="auto"/>
      </w:pPr>
      <w:r>
        <w:rPr>
          <w:rFonts w:ascii="宋体" w:hAnsi="宋体" w:eastAsia="宋体" w:cs="宋体"/>
          <w:color w:val="000"/>
          <w:sz w:val="28"/>
          <w:szCs w:val="28"/>
        </w:rPr>
        <w:t xml:space="preserve">侨眷：华人和华侨居住在国内的亲戚</w:t>
      </w:r>
    </w:p>
    <w:p>
      <w:pPr>
        <w:ind w:left="0" w:right="0" w:firstLine="560"/>
        <w:spacing w:before="450" w:after="450" w:line="312" w:lineRule="auto"/>
      </w:pPr>
      <w:r>
        <w:rPr>
          <w:rFonts w:ascii="宋体" w:hAnsi="宋体" w:eastAsia="宋体" w:cs="宋体"/>
          <w:color w:val="000"/>
          <w:sz w:val="28"/>
          <w:szCs w:val="28"/>
        </w:rPr>
        <w:t xml:space="preserve">4、 简述滇西保卫战：二战时，为反法西斯统治，抵抗日本侵略，腾冲人民奋起反抗。</w:t>
      </w:r>
    </w:p>
    <w:p>
      <w:pPr>
        <w:ind w:left="0" w:right="0" w:firstLine="560"/>
        <w:spacing w:before="450" w:after="450" w:line="312" w:lineRule="auto"/>
      </w:pPr>
      <w:r>
        <w:rPr>
          <w:rFonts w:ascii="宋体" w:hAnsi="宋体" w:eastAsia="宋体" w:cs="宋体"/>
          <w:color w:val="000"/>
          <w:sz w:val="28"/>
          <w:szCs w:val="28"/>
        </w:rPr>
        <w:t xml:space="preserve">5、 滇西抗战胜利的意义：滇西抗战胜利，标志着云南是全国最早将日寇驱逐出国土的身份，为抗战树立了一面旗帜。</w:t>
      </w:r>
    </w:p>
    <w:p>
      <w:pPr>
        <w:ind w:left="0" w:right="0" w:firstLine="560"/>
        <w:spacing w:before="450" w:after="450" w:line="312" w:lineRule="auto"/>
      </w:pPr>
      <w:r>
        <w:rPr>
          <w:rFonts w:ascii="宋体" w:hAnsi="宋体" w:eastAsia="宋体" w:cs="宋体"/>
          <w:color w:val="000"/>
          <w:sz w:val="28"/>
          <w:szCs w:val="28"/>
        </w:rPr>
        <w:t xml:space="preserve">6、 腾冲主要旅游资源：腾冲热海，腾冲火山群，和顺，国殇墓园(全国规模最大、保存最完整的抗战阵亡将士纪念园)</w:t>
      </w:r>
    </w:p>
    <w:p>
      <w:pPr>
        <w:ind w:left="0" w:right="0" w:firstLine="560"/>
        <w:spacing w:before="450" w:after="450" w:line="312" w:lineRule="auto"/>
      </w:pPr>
      <w:r>
        <w:rPr>
          <w:rFonts w:ascii="宋体" w:hAnsi="宋体" w:eastAsia="宋体" w:cs="宋体"/>
          <w:color w:val="000"/>
          <w:sz w:val="28"/>
          <w:szCs w:val="28"/>
        </w:rPr>
        <w:t xml:space="preserve">7、闾门：和顺的每个巷道都设有一个总大门，称闾门，闾门上体有如“说礼敦诗”等题词，都体现了和顺的传统道德。</w:t>
      </w:r>
    </w:p>
    <w:p>
      <w:pPr>
        <w:ind w:left="0" w:right="0" w:firstLine="560"/>
        <w:spacing w:before="450" w:after="450" w:line="312" w:lineRule="auto"/>
      </w:pPr>
      <w:r>
        <w:rPr>
          <w:rFonts w:ascii="宋体" w:hAnsi="宋体" w:eastAsia="宋体" w:cs="宋体"/>
          <w:color w:val="000"/>
          <w:sz w:val="28"/>
          <w:szCs w:val="28"/>
        </w:rPr>
        <w:t xml:space="preserve">8、灯芯石：每条巷道中间有一条比较平坦的石板路，叫“灯芯石”，这是专门为老年人、妇女修筑的，在和顺，任何人，只要遇到老人和妇女，都得让出灯芯石，这也体现了和顺尊老爱幼的美德。</w:t>
      </w:r>
    </w:p>
    <w:p>
      <w:pPr>
        <w:ind w:left="0" w:right="0" w:firstLine="560"/>
        <w:spacing w:before="450" w:after="450" w:line="312" w:lineRule="auto"/>
      </w:pPr>
      <w:r>
        <w:rPr>
          <w:rFonts w:ascii="宋体" w:hAnsi="宋体" w:eastAsia="宋体" w:cs="宋体"/>
          <w:color w:val="000"/>
          <w:sz w:val="28"/>
          <w:szCs w:val="28"/>
        </w:rPr>
        <w:t xml:space="preserve">9、洗衣亭：和顺的小河每隔一段就有一个亭子，这些亭子叫洗衣亭，是和顺外出打拼的男人为留在家中照顾公婆和子女而修建的，让她们洗衣洗菜时可以挡风遮雨。</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精选云南九乡的导游词怎么写六</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1927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