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导游个人求职简历范文(推荐)(2篇)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导游个人求职简历范文(推荐)一一、以导游为荣，以工作为乐根据旅行社的安排，作为导游员的我，带团是我的首要任务，这一年，带过的旅游团队已经记不清了，留在我感觉里的是忙和乐。二、学理论，学知识从业一年来，我一直严格要求自己，作为一个国内专业的导...</w:t>
      </w:r>
    </w:p>
    <w:p>
      <w:pPr>
        <w:ind w:left="0" w:right="0" w:firstLine="560"/>
        <w:spacing w:before="450" w:after="450" w:line="312" w:lineRule="auto"/>
      </w:pPr>
      <w:r>
        <w:rPr>
          <w:rFonts w:ascii="黑体" w:hAnsi="黑体" w:eastAsia="黑体" w:cs="黑体"/>
          <w:color w:val="000000"/>
          <w:sz w:val="36"/>
          <w:szCs w:val="36"/>
          <w:b w:val="1"/>
          <w:bCs w:val="1"/>
        </w:rPr>
        <w:t xml:space="preserve">导游个人求职简历范文(推荐)一</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工作总结《导游工作总结》。</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导游个人求职简历范文(推荐)二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2025-05-03T06:06:55+08:00</dcterms:created>
  <dcterms:modified xsi:type="dcterms:W3CDTF">2025-05-03T06:06:55+08:00</dcterms:modified>
</cp:coreProperties>
</file>

<file path=docProps/custom.xml><?xml version="1.0" encoding="utf-8"?>
<Properties xmlns="http://schemas.openxmlformats.org/officeDocument/2006/custom-properties" xmlns:vt="http://schemas.openxmlformats.org/officeDocument/2006/docPropsVTypes"/>
</file>