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推荐领导班子成员优点和不足集合(八篇)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领导班子成员优点和不足集合一大家好!x州审计局在州委州政府和省审计厅的领导下，坚持以中国特色社会主义理论为指导，深入学习xx届三中、四中及五中全会和系列重要讲话精神，紧紧围绕州委、州政府的中心工作部署，认真贯彻《国务院关于加强审计工作的...</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是加强以十八大以及十八届三中全会精神为重点的理论学习。党的十八大以及十八届三中全会是在我国改革发展关键阶段召开的两个十分重要的大会，是全党、全国人民政治生活中的一件大事，在工作之余我始终坚持利用业余时间通过各种途径学习党的十八大和十八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十八大和十八届三中全会精神作为我局当前的重要工作之一，充分利用局务会、支部会、等活动平台，认真制定学习计划，组织全体党员干部开展学习。采取集中学习、个人自学和网上学习等形式，迅速掀起学习十八大和十八届三中全会精神高潮。在思想上进一步增强十八大精神旗帜意识，把十八大和十八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_〕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十八大精神相结合;根据工作实际和形势任务，进一步修订完善调查研究、会议、接待工作等制度，做到有章可循，按规矩办事;以党的“十八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推荐领导班子成员优点和不足集合八</w:t>
      </w:r>
    </w:p>
    <w:p>
      <w:pPr>
        <w:ind w:left="0" w:right="0" w:firstLine="560"/>
        <w:spacing w:before="450" w:after="450" w:line="312" w:lineRule="auto"/>
      </w:pPr>
      <w:r>
        <w:rPr>
          <w:rFonts w:ascii="宋体" w:hAnsi="宋体" w:eastAsia="宋体" w:cs="宋体"/>
          <w:color w:val="000"/>
          <w:sz w:val="28"/>
          <w:szCs w:val="28"/>
        </w:rPr>
        <w:t xml:space="preserve">20_年，在州委的坚强领导下，我市始终以习近平新时代中国特色社会主义思想为指导，深入学习党的十九大精神、习近平总书记记对xx工作系列重要指示精神，省委书记xx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总书记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总书记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