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推荐湖北屈原故里导游词通用(八篇)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推荐湖北屈原故里导游词通用一三国故事湖北多，这可不是吹牛 三国演义120回，其中的75回就发生在我们湖北，而这75回中又有44回发生在襄樊 我们今天要参观的就是天下闻名的三国时期最杰出的政治家 军事家诸葛亮躬耕十年 以待明君的古隆中隆中在襄...</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推荐湖北屈原故里导游词通用一</w:t>
      </w:r>
    </w:p>
    <w:p>
      <w:pPr>
        <w:ind w:left="0" w:right="0" w:firstLine="560"/>
        <w:spacing w:before="450" w:after="450" w:line="312" w:lineRule="auto"/>
      </w:pPr>
      <w:r>
        <w:rPr>
          <w:rFonts w:ascii="宋体" w:hAnsi="宋体" w:eastAsia="宋体" w:cs="宋体"/>
          <w:color w:val="000"/>
          <w:sz w:val="28"/>
          <w:szCs w:val="28"/>
        </w:rPr>
        <w:t xml:space="preserve">三国故事湖北多，这可不是吹牛 三国演义120回，其中的75回就发生在我们湖北，而这75回中又有44回发生在襄樊 我们今天要参观的就是天下闻名的三国时期最杰出的政治家 军事家诸葛亮躬耕十年 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 有山隆然而起 得名 三国演义 中对隆中是这样描述的， 山不高而秀雅，水不深而澄清，地不广而平坦，林不大而茂盛 ，是一个风景美丽的地方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 隆中对策 的提出之地 从晋代开始，仰慕诸葛亮大名的人们就在这儿修建了纪念诸葛亮的建筑 它们是：三顾堂 草庐亭 草庐碑 六角井 躬耕田 抱膝石 梁父岩 老龙洞 半月溪 小虹桥 武侯祠 野云庵等，被称为 隆中十二景 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 今山东沂水县人 父母早亡，从小便随叔叔投靠荆州刺史刘表 叔叔逝世以后，诸葛亮就在隆中盖了几间草房住下，他 昼勤四体，夜诵经书 ，躬耕自食 古隆中内有数十亩 躬耕田 ，据说便是诸葛亮当年耕作的地方 躬耕田旁有梁父岩，相传诸葛亮在劳动之余喜欢咏唱 梁父吟 ，以寄托志向 诸葛亮的活动，渐渐引起了荆州有识之士的注意 徐庶 崔州平等有才识的青年，和他相交甚厚 德高望重的襄阳名士庞德公品评诸葛亮为 卧龙 ，蛰伏的蛟龙一旦腾飞，前途将不可限量 而沔南名士黄承彦更是把自己的宝贝女儿许配给他 虽然隆中有人说 莫学孔明择妇，正得阿承丑女 ，其实，这是一个误会，黄承彦的女儿叫黄月英，小名叫阿丑 阿丑小姐不仅不丑，而且聪明 貌美，是一个不可多是的才女 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 司马徽的推荐下，刘备带着关羽 张飞，三顾隆中茅庐，向诸葛亮请教统一天下的良策 这就是千古传名的三顾茅庐 三顾茅庐的遗址，就在 三顾堂 上 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 三顾 和平等 坦诚相待，使诸葛亮改变了 苟求性命于乱世，不求闻达于诸侯 的初衷，当即提出了著名的 隆中对 在 隆中对 中，诸葛亮冷静地分析了天下形势，提出了刘备集团的施政纲领 那就是取荆州，占益州，联东是，抗曹操，三分天下，进而统一中原的战略方针 真可谓： 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 隆中对 中提出的施政纲领，鞠躬尽瘁，死而后已 正是诸葛亮过人的才智 胆略，才使刘备迅速由小到大 由弱到强，建立了三分天下的蜀汉政权，刘备曾欣喜地对关羽 张飞说： 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 三国演义 中被渲染得极其生动 壮丽，甚至带上了几分神话色彩，深受海内外人士的崇拜，值得注意的是，近年来日本经济界掀起了一阵 三国演义 热，成书的专著 专辑有 三国的人际关系学 三国的智慧 三国 商业学的宝库 等等 更有一位教授，言之凿凿地说，松下幸之助就是因为就善于运用诸葛亮的谋略，才使松下电器公司在世界崛起 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 现在的陕西省敏县南部 诗圣杜甫曾写有一首诗追悼诸葛亮，其中有这样几句：三顾频频天下计，两朝开济老臣心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诸葛亮逝世后，老百姓对他十分思念，这是因为诸葛亮不仅是劳动人民心目中智慧的化身，更是劳动人民心目中的一代勤政廉洁的名相 因而，凡是他到过的地方，纷纷为他立庙 各地的武侯祠就有七座 然而纪念地太多，就难以分辨真假 从古到今，为谁是诸葛亮正宗纪念地而发生过不少争议 其中尤以湖北襄阳古隆中和河南南阳卧龙岗两地的武侯祠谁为 正宗 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 隆中的建于晋代，保留着古朴的风貌 南阳的建于唐代，更显得宏大堂皇 两地都以诸葛亮的躬耕地自居，为武侯祠的正宗而争 为此，还打不少笔墨官司 隆中派 以 隆中对 之 隆中 为证， 南阳派 以 出师表 臣本布衣，躬耕于南阳 为证，争得不亦乐乎 直到清代咸丰年间，襄阳人顾嘉衡出任南阳知府时，这场争论更达到了高潮 南阳人认为：襄阳人来南阳做知府，可要处事公平，不能向着家乡，将武侯祠的正宗桂冠判给襄阳，否则叫他这个知府坐不稳 襄阳人认为，既然是家乡人到南阳为官，一定要为家乡人伸张正义，将古隆中的武侯祠判为正宗，否则不要他回家乡 两边互不相让，要等顾知府表态 顾嘉衡听了双方的意见，没有立即表态，请大家下堂休息，说是第二天再判 第二天一早，双方又来到府衙，等顾知府的评判，只见顾嘉衡拿出文房四宝，提笔写了一幅对联：心在朝廷原无论先主后主，名高天下何必辨襄阳南阳 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 只要了解当时的历史地理知识，就不难辨别 隆中在汉时属南阳郡所管辖，于是诸葛亮便称自己 躬耕于南阳 明代以后，隆中才划归襄阳，而襄阳 南阳又分属湖北 河南两省，因此才有了以上的争论 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 希望各位嘉宾在参观隆中后都能像诸葛亮那样博学多才，智计百出 好了，古隆中的情况就介绍到这儿 下面请大家跟我参观隆古十二景，现场我再作讲解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推荐湖北屈原故里导游词通用三</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2025-08-07T00:56:52+08:00</dcterms:created>
  <dcterms:modified xsi:type="dcterms:W3CDTF">2025-08-07T00:56:52+08:00</dcterms:modified>
</cp:coreProperties>
</file>

<file path=docProps/custom.xml><?xml version="1.0" encoding="utf-8"?>
<Properties xmlns="http://schemas.openxmlformats.org/officeDocument/2006/custom-properties" xmlns:vt="http://schemas.openxmlformats.org/officeDocument/2006/docPropsVTypes"/>
</file>