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202_年大学生个人期末总结报告 大学生期末个人总结(模板11篇)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大学生个人期末总结报告篇一记得当初进入大学的之前，我就希望自己能够成为校学生会的一分子。但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大学生个人期末总结报告篇一</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大学生个人期末总结报告篇二</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/article/，转载请保留此链接!</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fromend#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大学生个人期末总结报告篇三</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积学分。</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xx爆破工程有限公司在20xx年上半年的安全管理工作中，以紧紧围绕学习、贯彻《国务院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大学生个人期末总结报告篇五</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大学生个人期末总结报告篇六</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大学生个人期末总结报告篇七</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_——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大学生个人期末总结报告篇八</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认真地学习了《毛思想和中国特色社会主义理论体系概述》，深刻地了解到中国共产党是如何把毛思想与中国国情相结合建立起了具有中国特色的社会主义制度。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新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的努力为同学们服务。新的一学期里，我一定戒骄戒躁、再接再厉，争取获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大学生个人期末总结报告篇九</w:t>
      </w:r>
    </w:p>
    <w:p>
      <w:pPr>
        <w:ind w:left="0" w:right="0" w:firstLine="560"/>
        <w:spacing w:before="450" w:after="450" w:line="312" w:lineRule="auto"/>
      </w:pPr>
      <w:r>
        <w:rPr>
          <w:rFonts w:ascii="宋体" w:hAnsi="宋体" w:eastAsia="宋体" w:cs="宋体"/>
          <w:color w:val="000"/>
          <w:sz w:val="28"/>
          <w:szCs w:val="28"/>
        </w:rPr>
        <w:t xml:space="preserve">又到学期期末，大学生们开始写。</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学期将至，转眼即将新的一年。在202_年的最后一天，总结这学期得与失。在即将到来新的起点上踏实的进步。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大学生个人期末总结报告篇十</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新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大学生个人期末总结报告篇十一</w:t>
      </w:r>
    </w:p>
    <w:p>
      <w:pPr>
        <w:ind w:left="0" w:right="0" w:firstLine="560"/>
        <w:spacing w:before="450" w:after="450" w:line="312" w:lineRule="auto"/>
      </w:pPr>
      <w:r>
        <w:rPr>
          <w:rFonts w:ascii="宋体" w:hAnsi="宋体" w:eastAsia="宋体" w:cs="宋体"/>
          <w:color w:val="000"/>
          <w:sz w:val="28"/>
          <w:szCs w:val="28"/>
        </w:rPr>
        <w:t xml:space="preserve">弹指一挥间，转瞬大一已经悄然逝去，回想这一年的生活，感慨良多，受益良多，从得失中不断成长壮大，不断提升自己。</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三下乡”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2025-06-18T18:11:54+08:00</dcterms:created>
  <dcterms:modified xsi:type="dcterms:W3CDTF">2025-06-18T18:11:54+08:00</dcterms:modified>
</cp:coreProperties>
</file>

<file path=docProps/custom.xml><?xml version="1.0" encoding="utf-8"?>
<Properties xmlns="http://schemas.openxmlformats.org/officeDocument/2006/custom-properties" xmlns:vt="http://schemas.openxmlformats.org/officeDocument/2006/docPropsVTypes"/>
</file>