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有关的贵州甲秀楼导游词范文(推荐)</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的贵州甲秀楼导游词范文(推荐)一现在隧道里面展示的是峡谷不同季节的图片。包含了瀑布群流，岩页壁挂，以及马岭河峡谷的另外两个重要组成景区万峰林及万峰湖，还有就是我们兴义出土的贵州龙化石，在1957年7月，中国地质博物馆的胡承志先生在兴义顶...</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有关的贵州甲秀楼导游词范文(推荐)一</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有关的贵州甲秀楼导游词范文(推荐)二</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有关的贵州甲秀楼导游词范文(推荐)三</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有关的贵州甲秀楼导游词范文(推荐)四</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有关的贵州甲秀楼导游词范文(推荐)五</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大家早上哈!欢迎大家参加贵州旅游团队。我是大家此行导游员木可。预祝大家旅途愉快!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 明初刘伯温曾经预言：“五百年后看，云贵赛江南。”云贵以什么来取胜江南呢?刘伯温又说：“江南千条水，云贵万重山。”贵州风光的集中表现就是那莽莽大山了。贵州属高原山地，山地和丘陵占据境内地土面积的95.2% ，素有‘八山一水一分田’之说。到过云南的人,也许听说过它的“十八怪”;这次去贵州旅游，贵州也有八怪。</w:t>
      </w:r>
    </w:p>
    <w:p>
      <w:pPr>
        <w:ind w:left="0" w:right="0" w:firstLine="560"/>
        <w:spacing w:before="450" w:after="450" w:line="312" w:lineRule="auto"/>
      </w:pPr>
      <w:r>
        <w:rPr>
          <w:rFonts w:ascii="宋体" w:hAnsi="宋体" w:eastAsia="宋体" w:cs="宋体"/>
          <w:color w:val="000"/>
          <w:sz w:val="28"/>
          <w:szCs w:val="28"/>
        </w:rPr>
        <w:t xml:space="preserve">第一怪：石片当瓦盖</w:t>
      </w:r>
    </w:p>
    <w:p>
      <w:pPr>
        <w:ind w:left="0" w:right="0" w:firstLine="560"/>
        <w:spacing w:before="450" w:after="450" w:line="312" w:lineRule="auto"/>
      </w:pPr>
      <w:r>
        <w:rPr>
          <w:rFonts w:ascii="宋体" w:hAnsi="宋体" w:eastAsia="宋体" w:cs="宋体"/>
          <w:color w:val="000"/>
          <w:sz w:val="28"/>
          <w:szCs w:val="28"/>
        </w:rPr>
        <w:t xml:space="preserve">贵州的石头很特别，层次清楚，能剥离出几厘米厚的石片儿，用这些石片儿代替传统的烧结瓦，虽面积不是太统一和整齐，但免去了烧制的耗费，且比瓦片结实耐用，何乐而不为?</w:t>
      </w:r>
    </w:p>
    <w:p>
      <w:pPr>
        <w:ind w:left="0" w:right="0" w:firstLine="560"/>
        <w:spacing w:before="450" w:after="450" w:line="312" w:lineRule="auto"/>
      </w:pPr>
      <w:r>
        <w:rPr>
          <w:rFonts w:ascii="宋体" w:hAnsi="宋体" w:eastAsia="宋体" w:cs="宋体"/>
          <w:color w:val="000"/>
          <w:sz w:val="28"/>
          <w:szCs w:val="28"/>
        </w:rPr>
        <w:t xml:space="preserve">第二怪：老太太上山比车快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第三怪：半边房屋依山盖</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第四怪：山包儿独立在</w:t>
      </w:r>
    </w:p>
    <w:p>
      <w:pPr>
        <w:ind w:left="0" w:right="0" w:firstLine="560"/>
        <w:spacing w:before="450" w:after="450" w:line="312" w:lineRule="auto"/>
      </w:pPr>
      <w:r>
        <w:rPr>
          <w:rFonts w:ascii="宋体" w:hAnsi="宋体" w:eastAsia="宋体" w:cs="宋体"/>
          <w:color w:val="000"/>
          <w:sz w:val="28"/>
          <w:szCs w:val="28"/>
        </w:rPr>
        <w:t xml:space="preserve">贵州的山，尤其在黔西南、黔南等地，贵州的山都是独立突兀的，只有山脚下是相互连在一起的，远不象云南的山峦，连接起来是同一个山脊那样绵延起伏、峰峦叠翠，这可能就是山包儿独立在的所在吧?</w:t>
      </w:r>
    </w:p>
    <w:p>
      <w:pPr>
        <w:ind w:left="0" w:right="0" w:firstLine="560"/>
        <w:spacing w:before="450" w:after="450" w:line="312" w:lineRule="auto"/>
      </w:pPr>
      <w:r>
        <w:rPr>
          <w:rFonts w:ascii="宋体" w:hAnsi="宋体" w:eastAsia="宋体" w:cs="宋体"/>
          <w:color w:val="000"/>
          <w:sz w:val="28"/>
          <w:szCs w:val="28"/>
        </w:rPr>
        <w:t xml:space="preserve">第五怪：房顶上种菜</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第六怪：辣椒当成家常菜</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第七怪：三个老鼠一麻袋</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第八怪：厕所随身带</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560"/>
        <w:spacing w:before="450" w:after="450" w:line="312" w:lineRule="auto"/>
      </w:pPr>
      <w:r>
        <w:rPr>
          <w:rFonts w:ascii="宋体" w:hAnsi="宋体" w:eastAsia="宋体" w:cs="宋体"/>
          <w:color w:val="000"/>
          <w:sz w:val="28"/>
          <w:szCs w:val="28"/>
        </w:rPr>
        <w:t xml:space="preserve">还有听到另外导游所言：越丑越好卖(贵州天麻)树皮当成药来卖(贵州杜仲)酒香不飘国内飘国外(贵州茅台)……</w:t>
      </w:r>
    </w:p>
    <w:p>
      <w:pPr>
        <w:ind w:left="0" w:right="0" w:firstLine="560"/>
        <w:spacing w:before="450" w:after="450" w:line="312" w:lineRule="auto"/>
      </w:pPr>
      <w:r>
        <w:rPr>
          <w:rFonts w:ascii="宋体" w:hAnsi="宋体" w:eastAsia="宋体" w:cs="宋体"/>
          <w:color w:val="000"/>
          <w:sz w:val="28"/>
          <w:szCs w:val="28"/>
        </w:rPr>
        <w:t xml:space="preserve">贵阳的女子特别忌讳被叫做“小姐”，据说稍有姿色的女子可被称呼为“钉子”，按照姿色等级分为——金钉子 银钉子 铜钉子 铁钉子。少数民族又将女子称呼为“娘娘(niangniang请念第一声)”。相对应，略有几分姿色，或者说可以参加加油好男儿比赛的男子。被叫为“钳子”，金钳子 银钳子 铜钳子 铁钳子。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