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最新银行企业文化服务口号简短</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最新银行企业文化服务口号简短一根据国家规定，借款方为进行基本建设所需贷款，经贷款方审查发放。为明确双方责任，恪守信用，特签订本合同，共同遵守。第一条借款用途__________________________________________...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最新银行企业文化服务口号简短一</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最新银行企业文化服务口号简短二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│借款单位(户)││住址││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│借款用途││利率│月息%│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││千│百│十│万│千│百│十│元│角│分│</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│借款日期│年月日│到期日期│年月日│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│还款计划│还款情况登记│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│年│月│日│金额│年│月│日│还本金额│还息金额│结欠本金│经办员│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3.上列借款，在逾期1个月后仍不归还，贷款方有权从借款方的存款帐户中扣收，或通过法律程序处理。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借款单位(人)印章贷款单位印章</w:t>
      </w:r>
    </w:p>
    <w:p>
      <w:pPr>
        <w:ind w:left="0" w:right="0" w:firstLine="560"/>
        <w:spacing w:before="450" w:after="450" w:line="312" w:lineRule="auto"/>
      </w:pPr>
      <w:r>
        <w:rPr>
          <w:rFonts w:ascii="宋体" w:hAnsi="宋体" w:eastAsia="宋体" w:cs="宋体"/>
          <w:color w:val="000"/>
          <w:sz w:val="28"/>
          <w:szCs w:val="28"/>
        </w:rPr>
        <w:t xml:space="preserve">地址审批人印章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借款方经办人印章信贷员印章</w:t>
      </w:r>
    </w:p>
    <w:p>
      <w:pPr>
        <w:ind w:left="0" w:right="0" w:firstLine="560"/>
        <w:spacing w:before="450" w:after="450" w:line="312" w:lineRule="auto"/>
      </w:pPr>
      <w:r>
        <w:rPr>
          <w:rFonts w:ascii="黑体" w:hAnsi="黑体" w:eastAsia="黑体" w:cs="黑体"/>
          <w:color w:val="000000"/>
          <w:sz w:val="36"/>
          <w:szCs w:val="36"/>
          <w:b w:val="1"/>
          <w:bCs w:val="1"/>
        </w:rPr>
        <w:t xml:space="preserve">最新银行企业文化服务口号简短三</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2025-05-02T10:07:04+08:00</dcterms:created>
  <dcterms:modified xsi:type="dcterms:W3CDTF">2025-05-02T10:07:04+08:00</dcterms:modified>
</cp:coreProperties>
</file>

<file path=docProps/custom.xml><?xml version="1.0" encoding="utf-8"?>
<Properties xmlns="http://schemas.openxmlformats.org/officeDocument/2006/custom-properties" xmlns:vt="http://schemas.openxmlformats.org/officeDocument/2006/docPropsVTypes"/>
</file>