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关于广东万绿湖的导游词怎么写(四篇)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广东万绿湖的导游词怎么写一孙中山故居是中山市唯一的全国重点文物保护单位，它位于南朗镇翠亨村，座东北向西南，占地面积500平方米，建筑面积340平方米，是孙中山长兄孙眉于1892年从檀香山汇款回来由孙中山主持建成的。孙中山故居是一幢砖木结...</w:t>
      </w:r>
    </w:p>
    <w:p>
      <w:pPr>
        <w:ind w:left="0" w:right="0" w:firstLine="560"/>
        <w:spacing w:before="450" w:after="450" w:line="312" w:lineRule="auto"/>
      </w:pPr>
      <w:r>
        <w:rPr>
          <w:rFonts w:ascii="黑体" w:hAnsi="黑体" w:eastAsia="黑体" w:cs="黑体"/>
          <w:color w:val="000000"/>
          <w:sz w:val="36"/>
          <w:szCs w:val="36"/>
          <w:b w:val="1"/>
          <w:bCs w:val="1"/>
        </w:rPr>
        <w:t xml:space="preserve">关于广东万绿湖的导游词怎么写一</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关于广东万绿湖的导游词怎么写二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你们好，欢迎你们来到中山旅游，我是你们的导游。</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南、北、西三面环山，东临珠江口，距中山市城区20公里，距广州城区90公里，距澳门30公里，隔珠江口与深圳、香港相望。本馆成立于1956年，目前管理范围20万平方米，从业人员135人，现为国家一级博物馆、国家aaaa级旅游景区。 根据国际博物馆协会(icom)和国家文物主管部门关于博物馆征集收藏、展示教育、科学研究的职能定位和本馆业务情况，经上级批准，本馆目前有三个机构名称:\"孙中山故居纪念馆\"、\"中山市民俗博物馆\"、\"中山市孙中山研究所\"。 \"中山市民俗博物馆\"开展对翠亨村以及珠江三角洲地区民俗文化研究、民俗文物收藏、民居与民俗风情展示，抢救与保护民俗文物、民俗文化，并以此保护和烘托孙中山及其故居的历史文化氛围。 \"中山市孙中山研究所\"主要业务包括:1、孙中山出生成长的社会环境(含珠江三角洲民俗)研究;2、孙中山生平经历研究;3、孙中山的家世、亲属与后裔研究;4、孙中山与其同时代(特别是香山籍)人物研究;5、孙中山相关文物研究;6、孙中山思想研究;7、相关的博物馆业务和观众服务项目研究;8、相关科研组织工作。</w:t>
      </w:r>
    </w:p>
    <w:p>
      <w:pPr>
        <w:ind w:left="0" w:right="0" w:firstLine="560"/>
        <w:spacing w:before="450" w:after="450" w:line="312" w:lineRule="auto"/>
      </w:pPr>
      <w:r>
        <w:rPr>
          <w:rFonts w:ascii="宋体" w:hAnsi="宋体" w:eastAsia="宋体" w:cs="宋体"/>
          <w:color w:val="000"/>
          <w:sz w:val="28"/>
          <w:szCs w:val="28"/>
        </w:rPr>
        <w:t xml:space="preserve">纪念馆坚持\"保护文物及其环境求发展\"的宗旨，坚持\"有特色才有生命力\"的理念，坚持\"守旧\"——守护价值、守护记忆、守护历史文化，并以现代管理理念及技术手段开展业务和实施管理工作，积极创新。自20__年2月起导入iso9001质量管理和iso14001环境管理体系，以现代系统理论和国际公认的标准体系实施对博物馆业务、文物环境、自然生态的科学管理。</w:t>
      </w:r>
    </w:p>
    <w:p>
      <w:pPr>
        <w:ind w:left="0" w:right="0" w:firstLine="560"/>
        <w:spacing w:before="450" w:after="450" w:line="312" w:lineRule="auto"/>
      </w:pPr>
      <w:r>
        <w:rPr>
          <w:rFonts w:ascii="宋体" w:hAnsi="宋体" w:eastAsia="宋体" w:cs="宋体"/>
          <w:color w:val="000"/>
          <w:sz w:val="28"/>
          <w:szCs w:val="28"/>
        </w:rPr>
        <w:t xml:space="preserve">纪念馆的展示体系坚持以\"孙中山及其成长的社会环境\"为主题，依托中国历史文化名村——翠亨村，兼具历史纪念性和民俗性，物质文化遗产与非物质文化遗产相结合，构成立体多元、与观众互动、独具特色和丰富内涵的展示体系，具备了现代生态博物馆的基本要素。</w:t>
      </w:r>
    </w:p>
    <w:p>
      <w:pPr>
        <w:ind w:left="0" w:right="0" w:firstLine="560"/>
        <w:spacing w:before="450" w:after="450" w:line="312" w:lineRule="auto"/>
      </w:pPr>
      <w:r>
        <w:rPr>
          <w:rFonts w:ascii="宋体" w:hAnsi="宋体" w:eastAsia="宋体" w:cs="宋体"/>
          <w:color w:val="000"/>
          <w:sz w:val="28"/>
          <w:szCs w:val="28"/>
        </w:rPr>
        <w:t xml:space="preserve">中山市民俗博物馆组建于1998年12月28日，是一所以孙中山纪念馆为依托，以保护中山民俗文物、弘扬民俗文化为己任，展览与示范相结合的新型博物馆，开馆以来深受专家和观众的好评。</w:t>
      </w:r>
    </w:p>
    <w:p>
      <w:pPr>
        <w:ind w:left="0" w:right="0" w:firstLine="560"/>
        <w:spacing w:before="450" w:after="450" w:line="312" w:lineRule="auto"/>
      </w:pPr>
      <w:r>
        <w:rPr>
          <w:rFonts w:ascii="宋体" w:hAnsi="宋体" w:eastAsia="宋体" w:cs="宋体"/>
          <w:color w:val="000"/>
          <w:sz w:val="28"/>
          <w:szCs w:val="28"/>
        </w:rPr>
        <w:t xml:space="preserve">民俗博物馆分为两大部分，一是民居展示区，它分为民居展和民俗展两部分，以文物展示为主，使参观者能身历其境，对孙中山成长初期的社会状况和风土民情有直观的认识。农业展示区则以文物展示与耕作示范相结合为特色，知识性、历史感并重，对青少年一代特别有吸引力。</w:t>
      </w:r>
    </w:p>
    <w:p>
      <w:pPr>
        <w:ind w:left="0" w:right="0" w:firstLine="560"/>
        <w:spacing w:before="450" w:after="450" w:line="312" w:lineRule="auto"/>
      </w:pPr>
      <w:r>
        <w:rPr>
          <w:rFonts w:ascii="宋体" w:hAnsi="宋体" w:eastAsia="宋体" w:cs="宋体"/>
          <w:color w:val="000"/>
          <w:sz w:val="28"/>
          <w:szCs w:val="28"/>
        </w:rPr>
        <w:t xml:space="preserve">中山市民俗博物馆的建立，不但为民俗文物的保护作了大量的工作，也为观众带来了一次别开生面的奇妙旅程，使孙中山故居纪念馆的展览陈列更丰富、更立体。</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 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 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1912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 故居庭院南边，栽植一株酸子树，是孙中山1883年从檀香山带回来种子亲手栽种的，生势茁壮茂盛，北边是砖砌的花台。 在故居周围还有孙中山青少年时活动过的遗迹。孙中山7至12岁时，常与他姐姐妙茜在金槟榔山打柴。山腰古井是他经常挑水回家的水井，孙中山也常在山下兰溪的溪间捉鱼游泳。 故居庭院前的大榕树，是他童年时代常常听参加过太平军的冯观爽老人讲述太平天国将领反清故事的地方。[2-3] 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关于广东万绿湖的导游词怎么写三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 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黑体" w:hAnsi="黑体" w:eastAsia="黑体" w:cs="黑体"/>
          <w:color w:val="000000"/>
          <w:sz w:val="36"/>
          <w:szCs w:val="36"/>
          <w:b w:val="1"/>
          <w:bCs w:val="1"/>
        </w:rPr>
        <w:t xml:space="preserve">关于广东万绿湖的导游词怎么写四</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2025-05-02T10:03:53+08:00</dcterms:created>
  <dcterms:modified xsi:type="dcterms:W3CDTF">2025-05-02T10:03:53+08:00</dcterms:modified>
</cp:coreProperties>
</file>

<file path=docProps/custom.xml><?xml version="1.0" encoding="utf-8"?>
<Properties xmlns="http://schemas.openxmlformats.org/officeDocument/2006/custom-properties" xmlns:vt="http://schemas.openxmlformats.org/officeDocument/2006/docPropsVTypes"/>
</file>