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如何写新时代文明实践站建设情况汇报汇总</w:t>
      </w:r>
      <w:bookmarkEnd w:id="1"/>
    </w:p>
    <w:p>
      <w:pPr>
        <w:jc w:val="center"/>
        <w:spacing w:before="0" w:after="450"/>
      </w:pPr>
      <w:r>
        <w:rPr>
          <w:rFonts w:ascii="Arial" w:hAnsi="Arial" w:eastAsia="Arial" w:cs="Arial"/>
          <w:color w:val="999999"/>
          <w:sz w:val="20"/>
          <w:szCs w:val="20"/>
        </w:rPr>
        <w:t xml:space="preserve">来源：网络  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如何写新时代文明实践站建设情况汇报汇总一根据《20_年第四季度全省基层党组织和党员开展“两学一做”学习教育安排》要求，结合本次专题组织生活会主题，针对新时代合格党员标准，对自己思想生活工作情况进行了彻底的反思，发现自己还存在理想信念、知识水...</w:t>
      </w:r>
    </w:p>
    <w:p>
      <w:pPr>
        <w:ind w:left="0" w:right="0" w:firstLine="560"/>
        <w:spacing w:before="450" w:after="450" w:line="312" w:lineRule="auto"/>
      </w:pPr>
      <w:r>
        <w:rPr>
          <w:rFonts w:ascii="黑体" w:hAnsi="黑体" w:eastAsia="黑体" w:cs="黑体"/>
          <w:color w:val="000000"/>
          <w:sz w:val="36"/>
          <w:szCs w:val="36"/>
          <w:b w:val="1"/>
          <w:bCs w:val="1"/>
        </w:rPr>
        <w:t xml:space="preserve">如何写新时代文明实践站建设情况汇报汇总一</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如何写新时代文明实践站建设情况汇报汇总二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坚持全面从严治党，深入推进党风廉政建设和反腐败斗争，全面加强党的建设，取得显著成效，深得党心民心。但是习近平总书记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第一是时代意义。它引领党的十八大以来党和国家事业发生了历史性变革，取得了历史性成就，使全党在思想上政治上行动上达到空前团结统一，使我国发展迎来了从站起来、富起来到强起来的历史性飞跃。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总书记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总书记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总书记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总书记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总书记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总书记讲是总规矩，是根本依据、基本标准、根本规则。党员要怎样对待党章?习近平总书记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总书记重要指示批示精神和党中央决策部署，对照总书记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如何写新时代文明实践站建设情况汇报汇总三</w:t>
      </w:r>
    </w:p>
    <w:p>
      <w:pPr>
        <w:ind w:left="0" w:right="0" w:firstLine="560"/>
        <w:spacing w:before="450" w:after="450" w:line="312" w:lineRule="auto"/>
      </w:pPr>
      <w:r>
        <w:rPr>
          <w:rFonts w:ascii="宋体" w:hAnsi="宋体" w:eastAsia="宋体" w:cs="宋体"/>
          <w:color w:val="000"/>
          <w:sz w:val="28"/>
          <w:szCs w:val="28"/>
        </w:rPr>
        <w:t xml:space="preserve">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如何写新时代文明实践站建设情况汇报汇总四</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