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民主生活会批评与自我批评意见简短60条</w:t>
      </w:r>
      <w:bookmarkEnd w:id="1"/>
    </w:p>
    <w:p>
      <w:pPr>
        <w:jc w:val="center"/>
        <w:spacing w:before="0" w:after="450"/>
      </w:pPr>
      <w:r>
        <w:rPr>
          <w:rFonts w:ascii="Arial" w:hAnsi="Arial" w:eastAsia="Arial" w:cs="Arial"/>
          <w:color w:val="999999"/>
          <w:sz w:val="20"/>
          <w:szCs w:val="20"/>
        </w:rPr>
        <w:t xml:space="preserve">来源：网络  作者：雨后彩虹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三人行、必有我师焉”体现了党的优良作风，批评与自我批评具有深远的历史意义。在民主生活会中，干部职工应全面审视自身缺点与不足，并怀着谦虚之心向他人请教。通过接受他人的批评与建议，不断自我完善，提高工作效率。这一过程不仅促进了个人成长，也推动...</w:t>
      </w:r>
    </w:p>
    <w:p>
      <w:pPr>
        <w:ind w:left="0" w:right="0" w:firstLine="560"/>
        <w:spacing w:before="450" w:after="450" w:line="312" w:lineRule="auto"/>
      </w:pPr>
      <w:r>
        <w:rPr>
          <w:rFonts w:ascii="宋体" w:hAnsi="宋体" w:eastAsia="宋体" w:cs="宋体"/>
          <w:color w:val="000"/>
          <w:sz w:val="28"/>
          <w:szCs w:val="28"/>
        </w:rPr>
        <w:t xml:space="preserve">“三人行、必有我师焉”体现了党的优良作风，批评与自我批评具有深远的历史意义。在民主生活会中，干部职工应全面审视自身缺点与不足，并怀着谦虚之心向他人请教。通过接受他人的批评与建议，不断自我完善，提高工作效率。这一过程不仅促进了个人成长，也推动了组织的整体进步，展现了党的优良作风的实践价值。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作为全市工作的重中之重，这本来也是对的，但作为市委书记，应该两手抓两手都要硬。实际工作中，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14、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15、不定期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16、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17、XX的经济情况了解不透，对如何培育支柱产业、如何涵养骨干税源，如何促进XX经济发展等方面，没有形成思路，拿不出有力措施。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18、推动工作办法少，面对困难束手无策，往往觉得不知道从哪个角度下手，从哪个地方切入，这与研究情况少、工作不深入有直接关系。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19、对工作吃得不透，把握不准，特别是应对突发舆情的工作预案缺乏相应的机制，没有完善的应对措施，发生问题后手忙脚乱，不能从容应对，对一些舆情负面报道处置应对不力。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20、在无私奉献上做得还不够好，有时在思想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21、作决策、下任务有时脱离实际。对XX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22、自己决策论证不够，以文件落实文件、以会议落实会议的情况还时有发生。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23、“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24、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25、抓改革促发展方面，感到政绩观有偏差，存在急功近利和形式主义的问题。感到同志在工作取向上过于求快，有急躁的情绪，对当期指标、排位看得太重、太敏感，稍微有下降就着急、发火、批评人。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26、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27、我觉得同志存在不愿触及矛盾、敢于担当不够的问题。前几年我在工作的时候，你作为还是非常支持解放思想、主动作为，调动了的积极性。但近两年，你反而在解放思想、放手放胆方面顾虑多了、不如以前。所以借这个机会我给同志提出来，希望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28、工作作风还不够实，调查研究不够深入。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29、是沟通协调意识还不够强。同志能够做到经常向市委、人大、政协等几个班子汇报、沟通政府工作，但是与人大代表、政协委员面对面交流的机会较少。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30、存在“求稳多、求进少”倾向。有时工作热情有所降低，安于现状；有时不够积极主动，存在思想懈怠的现象。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31、调查研究不够深入，立足于全局的调研少，有针对性的调研少，存在走马观花、蜻蜓点水现象。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32、到基层调研存在重数量、轻质量的问题。与基层干部群众面对面、心贴心的交流不够。同时，大多数时候都是按照基层的安排，去看一些正面的、好的典型，造成调研不够系统深入。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33、在召开区委会议方面，可能是因时间紧、任务重，会前留给委员的研究酝酿的时间较短，导致委员对部分议题因缺乏充分研究思考，而不能提出有价值的意见。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对党忠诚老实不做两面人方面</w:t>
      </w:r>
    </w:p>
    <w:p>
      <w:pPr>
        <w:ind w:left="0" w:right="0" w:firstLine="560"/>
        <w:spacing w:before="450" w:after="450" w:line="312" w:lineRule="auto"/>
      </w:pPr>
      <w:r>
        <w:rPr>
          <w:rFonts w:ascii="宋体" w:hAnsi="宋体" w:eastAsia="宋体" w:cs="宋体"/>
          <w:color w:val="000"/>
          <w:sz w:val="28"/>
          <w:szCs w:val="28"/>
        </w:rPr>
        <w:t xml:space="preserve">34、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35、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36、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37、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38、对上负责多，对下负责少。平时局限于为领导搞好服务，做好保障，服务机关、服务基层做得严重不够，在站位全局、推动全县社会发展方面思考不够，为县委主要领导提出的建设性意见不多。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39、缺乏奉献精神，总认为自己分的任务多了、吃亏了，讲条件、讲价钱，缺乏奉献精神。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40、工作上有懈怠情绪，进取心不强，在生活上有追求安逸享受的现象。干劲不足，动真格、出实招不够，老是想着有一定资历了，干够这么多年了，年龄也不小了，享受一下算了。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41、原则性不强，对亲戚朋友的请托有照顾现象和打招呼现象。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42、抓面子案件多，对上边交办的案件、领导批示的案件、信访局转来的案件，重视办理，对上访群众反映的问题重视不够，办理不及时。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43、工作抓落实不具体、不深入，习惯于当二传手，创新意识开展工作不够。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44、有好人主义思想。工作生活中，不愿触及深层次矛盾，怕得罪人。处理事情比较“圆滑”，一团和气，你好我好大家好。工作时间长了，人际关系处理的比较好，在开展工作时怕伤感情，放不开手脚。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45、有“老好人”思想，队伍管理嘴严手软，惩处不力，护短。对干部的教育和管理抓得不够紧，一些管理措施落实在文件上、文字上，尽管手续齐备，但对干部缺乏约束性，导致干部出问题。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46、原则性不强，计较个人得失。我认为，你对分管的领域、部门和单位，有害怕得罪人的“好人主义”思想，对班子、队伍管理不严，直到出了严重问题。干部队伍管理和作风建设失之于察、失之于软。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47、你在工作中还存在好大喜功思想，工作上有报喜不报忧的倾向，有时工作出了点成绩，不是及时跟进总结，而是急于汇报。这些，都反映出你党性和原则性存在问题。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48、搞平均照顾。作为常务副县长分管财政，在资金安排上统筹兼顾是对的，但是有时忽视了部门与基层需求的差异性，在财政资金安排中偶尔搞平均主义。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49、统战工作凝聚人心，汇聚力量的政治优势还没有完全发挥出来的问题。要认真协调好系统内各单位的联系，为的安定团结贡献力量。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50、忧患意识和创新精神不够。不断改进工作方法，提高工作质量，多做深层次、前瞻性思考，全心全意为人民群众服务。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51、进取的精神还需进一步提高。有时满足于常规性工作和领导交给的工作任务，进取的精神和创造性的开展工作的热情有待于进一步提高。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52、同志对待工作认真负责、敢抓敢管，执行力比较强。但有时在工作摆布上，对主要领导关注的工作高度重视，对有的工作用力不够。在推进“三会一课”制度落实上还需要继续加强。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担当负责攻坚克难方面</w:t>
      </w:r>
    </w:p>
    <w:p>
      <w:pPr>
        <w:ind w:left="0" w:right="0" w:firstLine="560"/>
        <w:spacing w:before="450" w:after="450" w:line="312" w:lineRule="auto"/>
      </w:pPr>
      <w:r>
        <w:rPr>
          <w:rFonts w:ascii="宋体" w:hAnsi="宋体" w:eastAsia="宋体" w:cs="宋体"/>
          <w:color w:val="000"/>
          <w:sz w:val="28"/>
          <w:szCs w:val="28"/>
        </w:rPr>
        <w:t xml:space="preserve">53、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54、较真碰硬措施不强。联系基层、服务群众不深入，习惯于坐在办公室遥控指挥，电话指示、文件指导，对分管领域出现的问题解决力度不够有力、不够彻底。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55、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56、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57、政绩观存在偏差，围着上级指挥棒转的多，对上级看的重了，重视程度高，抓的比较紧，要求严、力度大，但是对其他工作相对管的少，甚至有大而化之的现象。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58、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59、只重视城市建设、工业发展，忽视农业增效、农民增收；只重视产值、税收，忽视发展的可持续性，对产业聚集区的项目把关不严，存在重数量、轻质量现象。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60、抓招商引资雷声大，雨点稀，只求数量，不求质量。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2025-07-08T03:12:48+08:00</dcterms:created>
  <dcterms:modified xsi:type="dcterms:W3CDTF">2025-07-08T03:12:48+08:00</dcterms:modified>
</cp:coreProperties>
</file>

<file path=docProps/custom.xml><?xml version="1.0" encoding="utf-8"?>
<Properties xmlns="http://schemas.openxmlformats.org/officeDocument/2006/custom-properties" xmlns:vt="http://schemas.openxmlformats.org/officeDocument/2006/docPropsVTypes"/>
</file>