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最新房屋买卖合同(汇总13篇)</w:t>
      </w:r>
      <w:bookmarkEnd w:id="1"/>
    </w:p>
    <w:p>
      <w:pPr>
        <w:jc w:val="center"/>
        <w:spacing w:before="0" w:after="450"/>
      </w:pPr>
      <w:r>
        <w:rPr>
          <w:rFonts w:ascii="Arial" w:hAnsi="Arial" w:eastAsia="Arial" w:cs="Arial"/>
          <w:color w:val="999999"/>
          <w:sz w:val="20"/>
          <w:szCs w:val="20"/>
        </w:rPr>
        <w:t xml:space="preserve">来源：网络  作者：花开彼岸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房屋买卖合同篇一乙方（买方）：__________电话：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房屋买卖合同篇一</w:t>
      </w:r>
    </w:p>
    <w:p>
      <w:pPr>
        <w:ind w:left="0" w:right="0" w:firstLine="560"/>
        <w:spacing w:before="450" w:after="450" w:line="312" w:lineRule="auto"/>
      </w:pPr>
      <w:r>
        <w:rPr>
          <w:rFonts w:ascii="宋体" w:hAnsi="宋体" w:eastAsia="宋体" w:cs="宋体"/>
          <w:color w:val="000"/>
          <w:sz w:val="28"/>
          <w:szCs w:val="28"/>
        </w:rPr>
        <w:t xml:space="preserve">乙方（买方）：__________电话：__________。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房屋买卖合同篇三</w:t>
      </w:r>
    </w:p>
    <w:p>
      <w:pPr>
        <w:ind w:left="0" w:right="0" w:firstLine="560"/>
        <w:spacing w:before="450" w:after="450" w:line="312" w:lineRule="auto"/>
      </w:pPr>
      <w:r>
        <w:rPr>
          <w:rFonts w:ascii="宋体" w:hAnsi="宋体" w:eastAsia="宋体" w:cs="宋体"/>
          <w:color w:val="000"/>
          <w:sz w:val="28"/>
          <w:szCs w:val="28"/>
        </w:rPr>
        <w:t xml:space="preserve">房改房在交易方面确实与商品房有所区别。一般来说，职工个人取得房改房产权时支付的价款都不是房屋的市场价，而是标准价或者成本价。职工以标准价取得的产权只有部分产权，与出售单位构成共有关系，以成本价取得的产权是完全产权，房屋归职工个人所有。但在两种产权类型下，房屋所占土地一般还都是划拨土地，即实际上职工个人在从单位购房时并没有缴纳土地出让金。</w:t>
      </w:r>
    </w:p>
    <w:p>
      <w:pPr>
        <w:ind w:left="0" w:right="0" w:firstLine="560"/>
        <w:spacing w:before="450" w:after="450" w:line="312" w:lineRule="auto"/>
      </w:pPr>
      <w:r>
        <w:rPr>
          <w:rFonts w:ascii="宋体" w:hAnsi="宋体" w:eastAsia="宋体" w:cs="宋体"/>
          <w:color w:val="000"/>
          <w:sz w:val="28"/>
          <w:szCs w:val="28"/>
        </w:rPr>
        <w:t xml:space="preserve">1999年出台的《河南省已购公有住房和经济适用住房上市交易管理暂行办法》，标志着河南省大部分地区都放开了已售公房的交易市场。该《办法》第八条规定，以成本价购买的公有住房和以标准价购买的公有住房可以上市交易。第十条规定，已购公有住房上市交易时，房屋产权人应到房地产交易市场办理上市确认和交易手续。办理手续时应持身份证明和房屋所有权证，提供房屋产权共有人同意上市交易的书面意见，居民个人拥有部分产权的住房，还应当提供原产权单位同意上市交易且在同等条件下保留或者放弃优先购买权的书面意见。该《办法》还规定，已购公有住房上市交易，应缴纳土地出让金或相当于土地出让金的价款，由土地管理部门负责办理土地使用权转移登记。</w:t>
      </w:r>
    </w:p>
    <w:p>
      <w:pPr>
        <w:ind w:left="0" w:right="0" w:firstLine="560"/>
        <w:spacing w:before="450" w:after="450" w:line="312" w:lineRule="auto"/>
      </w:pPr>
      <w:r>
        <w:rPr>
          <w:rFonts w:ascii="宋体" w:hAnsi="宋体" w:eastAsia="宋体" w:cs="宋体"/>
          <w:color w:val="000"/>
          <w:sz w:val="28"/>
          <w:szCs w:val="28"/>
        </w:rPr>
        <w:t xml:space="preserve">购买房改房首先要验证原产权人是否有产权证，房改房的产权证是否可靠，是否被用于抵押、典当等，这可以通过房管部门查验便一目了然。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其次，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房屋买卖合同篇四</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一、宅基地房屋情况：坐落于省市区镇村（社区），东起西至，南起北至。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三、经双方协商总价格为元整（大写：万千百拾元整），当日当面现款付清。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五、甲方于年月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签订日期：年月日___________</w:t>
      </w:r>
    </w:p>
    <w:p>
      <w:pPr>
        <w:ind w:left="0" w:right="0" w:firstLine="560"/>
        <w:spacing w:before="450" w:after="450" w:line="312" w:lineRule="auto"/>
      </w:pPr>
      <w:r>
        <w:rPr>
          <w:rFonts w:ascii="宋体" w:hAnsi="宋体" w:eastAsia="宋体" w:cs="宋体"/>
          <w:color w:val="000"/>
          <w:sz w:val="28"/>
          <w:szCs w:val="28"/>
        </w:rPr>
        <w:t xml:space="preserve">买受人（乙方）：___________姓名身份证号码：___________。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房屋买卖合同篇六</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房屋买卖合同篇七</w:t>
      </w:r>
    </w:p>
    <w:p>
      <w:pPr>
        <w:ind w:left="0" w:right="0" w:firstLine="560"/>
        <w:spacing w:before="450" w:after="450" w:line="312" w:lineRule="auto"/>
      </w:pPr>
      <w:r>
        <w:rPr>
          <w:rFonts w:ascii="宋体" w:hAnsi="宋体" w:eastAsia="宋体" w:cs="宋体"/>
          <w:color w:val="000"/>
          <w:sz w:val="28"/>
          <w:szCs w:val="28"/>
        </w:rPr>
        <w:t xml:space="preserve">_计算机技术服务有限公司  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  甲方采购物品的名称、规格型号、制造商、数量、单价、金额详见下表：  （或在同样格式的附件中详细列明，该附件经双方盖章确认后作为本合同完整组成部分。）  编号  产品名称  规格型号  厂商  单位  数量  单价（元）  金额（元）  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甲方将自有房屋及该房屋占用范围内的土地使用权(以下简称房地产)出售给乙方。该转让之房地产具体情况如下(附件一)</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】关系。关系人放弃优先购买权或同意该房屋买卖的证明(附件二)。</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本合同连同附件共有页，一式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关系人声明</w:t>
      </w:r>
    </w:p>
    <w:p>
      <w:pPr>
        <w:ind w:left="0" w:right="0" w:firstLine="560"/>
        <w:spacing w:before="450" w:after="450" w:line="312" w:lineRule="auto"/>
      </w:pPr>
      <w:r>
        <w:rPr>
          <w:rFonts w:ascii="宋体" w:hAnsi="宋体" w:eastAsia="宋体" w:cs="宋体"/>
          <w:color w:val="000"/>
          <w:sz w:val="28"/>
          <w:szCs w:val="28"/>
        </w:rPr>
        <w:t xml:space="preserve">关系人意见 同意甲方出售本合同确定的上述房地产并放弃该房屋的优先购买权。</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一、本合同适用于国有土地范围内已核发房地产权证的房地产买卖。</w:t>
      </w:r>
    </w:p>
    <w:p>
      <w:pPr>
        <w:ind w:left="0" w:right="0" w:firstLine="560"/>
        <w:spacing w:before="450" w:after="450" w:line="312" w:lineRule="auto"/>
      </w:pPr>
      <w:r>
        <w:rPr>
          <w:rFonts w:ascii="宋体" w:hAnsi="宋体" w:eastAsia="宋体" w:cs="宋体"/>
          <w:color w:val="000"/>
          <w:sz w:val="28"/>
          <w:szCs w:val="28"/>
        </w:rPr>
        <w:t xml:space="preserve">二、合同内的空格部分由房地产买卖双方当事人商定后如实填写;【】内容为并列的选择项，可根据实际选择，不予选择的划除。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三、不需填写的空白处应写无。预留空白不够填写，当事人协商一致，可另立附件，附件必须签字盖章。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应届毕业生网 路 小区 号楼 单元 室（建筑面积120平方米，储藏室40 平方米，产权证号st 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正常情况下，签订合同必须经过规定的方式。那么合同书的格式，你掌握了吗？下面是小编收集整理的.房屋买卖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 __，房产证登记面积___平方米，房屋权属证书号为 ：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2025-05-01T22:13:19+08:00</dcterms:created>
  <dcterms:modified xsi:type="dcterms:W3CDTF">2025-05-01T22:13:19+08:00</dcterms:modified>
</cp:coreProperties>
</file>

<file path=docProps/custom.xml><?xml version="1.0" encoding="utf-8"?>
<Properties xmlns="http://schemas.openxmlformats.org/officeDocument/2006/custom-properties" xmlns:vt="http://schemas.openxmlformats.org/officeDocument/2006/docPropsVTypes"/>
</file>