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学院新型冠状病毒感染肺炎疫情防控工作实施方案根据《教育部关于切实做好新型冠状病毒感染肺炎疫情防控工作应急预案的通知》《XX省教育厅关于做好新型冠状病毒感染的肺炎疫情防控工作的紧急通知》等精神，为有效预防和控制新型冠状病毒感染的肺炎疫情，...</w:t>
      </w:r>
    </w:p>
    <w:p>
      <w:pPr>
        <w:ind w:left="0" w:right="0" w:firstLine="560"/>
        <w:spacing w:before="450" w:after="450" w:line="312" w:lineRule="auto"/>
      </w:pPr>
      <w:r>
        <w:rPr>
          <w:rFonts w:ascii="宋体" w:hAnsi="宋体" w:eastAsia="宋体" w:cs="宋体"/>
          <w:color w:val="000"/>
          <w:sz w:val="28"/>
          <w:szCs w:val="28"/>
        </w:rPr>
        <w:t xml:space="preserve">XX学院新型冠状病毒感染肺炎疫情防控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总指挥长：XXX</w:t>
      </w:r>
    </w:p>
    <w:p>
      <w:pPr>
        <w:ind w:left="0" w:right="0" w:firstLine="560"/>
        <w:spacing w:before="450" w:after="450" w:line="312" w:lineRule="auto"/>
      </w:pPr>
      <w:r>
        <w:rPr>
          <w:rFonts w:ascii="宋体" w:hAnsi="宋体" w:eastAsia="宋体" w:cs="宋体"/>
          <w:color w:val="000"/>
          <w:sz w:val="28"/>
          <w:szCs w:val="28"/>
        </w:rPr>
        <w:t xml:space="preserve">常务副总指挥长：XXX</w:t>
      </w:r>
    </w:p>
    <w:p>
      <w:pPr>
        <w:ind w:left="0" w:right="0" w:firstLine="560"/>
        <w:spacing w:before="450" w:after="450" w:line="312" w:lineRule="auto"/>
      </w:pPr>
      <w:r>
        <w:rPr>
          <w:rFonts w:ascii="宋体" w:hAnsi="宋体" w:eastAsia="宋体" w:cs="宋体"/>
          <w:color w:val="000"/>
          <w:sz w:val="28"/>
          <w:szCs w:val="28"/>
        </w:rPr>
        <w:t xml:space="preserve">副总指挥长：XXX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成立疫情防控工作指挥部办公室、办公室设在后勤管理服务中心。办公室主任：田正军</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郑的教职工不要离开郑州，如确有特殊情况需要外出离郑，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郑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XX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