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2024年市委班子“防风险、守底线”个人发言剖析材料</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2024年市委班子“防风险、守底线”个人发言剖析材料按照市纪委、市委组织部X月《关于认真组织召开“防风险、守底线”专题会议的通知》以及全省警示教育大会精神。结合班子自身工作和思想实际，深入查找自身存在问题，深刻剖析问题产生根源，明确了今后努...</w:t>
      </w:r>
    </w:p>
    <w:p>
      <w:pPr>
        <w:ind w:left="0" w:right="0" w:firstLine="560"/>
        <w:spacing w:before="450" w:after="450" w:line="312" w:lineRule="auto"/>
      </w:pPr>
      <w:r>
        <w:rPr>
          <w:rFonts w:ascii="宋体" w:hAnsi="宋体" w:eastAsia="宋体" w:cs="宋体"/>
          <w:color w:val="000"/>
          <w:sz w:val="28"/>
          <w:szCs w:val="28"/>
        </w:rPr>
        <w:t xml:space="preserve">2024年市委班子“防风险、守底线”个人发言剖析材料</w:t>
      </w:r>
    </w:p>
    <w:p>
      <w:pPr>
        <w:ind w:left="0" w:right="0" w:firstLine="560"/>
        <w:spacing w:before="450" w:after="450" w:line="312" w:lineRule="auto"/>
      </w:pPr>
      <w:r>
        <w:rPr>
          <w:rFonts w:ascii="宋体" w:hAnsi="宋体" w:eastAsia="宋体" w:cs="宋体"/>
          <w:color w:val="000"/>
          <w:sz w:val="28"/>
          <w:szCs w:val="28"/>
        </w:rPr>
        <w:t xml:space="preserve">按照市纪委、市委组织部X月《关于认真组织召开“防风险、守底线”专题会议的通知》以及全省警示教育大会精神。结合班子自身工作和思想实际，深入查找自身存在问题，深刻剖析问题产生根源，明确了今后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这几年我市通过坚持不懈治山理水，生态名片持续擦亮，空气质量优良天数比率、PM2.5年均浓度、优Ⅲ以上水体比例居xxx前列，但一些环境顽疾稍有不慎还有反复，大气污染防治、水源地保护、“散乱污”企业整治、矿山环境治理等领域还有许多硬仗要打。下一步，要重点打好蓝天保卫战、治水升级战、固废清零战“三大战役”，让干净整洁、舒适美观成为xxx全域环境的新评价。</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日常管理抓得不实。新冠肺炎疫情发生以来，驻村帮扶工作任务更重、要求更高，有时觉得基层干部精神压力过大，尽量不增加负担，因此在日常管理要求上没有提出更高的标准。比如在抓驻村第一书记管理方面，主要依靠乡镇党委、政府管理，有时还是失之于宽、失之于软，造成少数第一书记工作有松懈现象。</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班子成员能够认真落实中央和省市关于做好民生保障方面的决策部署，认真履职到位，但在落实责任方面还有一定差距，责任意识不够强，履职不到位；在抓民生工作方面，面对一些难点问题，没有创造性地想办法解决；在为民服务方面，宗旨观念性不强，由于业务、事务工作繁忙，没有经常性倾听群众的意见建议，而是转交给分管领导。</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一是对安全问题口头谈得多，实际指导少。</w:t>
      </w:r>
    </w:p>
    <w:p>
      <w:pPr>
        <w:ind w:left="0" w:right="0" w:firstLine="560"/>
        <w:spacing w:before="450" w:after="450" w:line="312" w:lineRule="auto"/>
      </w:pPr>
      <w:r>
        <w:rPr>
          <w:rFonts w:ascii="宋体" w:hAnsi="宋体" w:eastAsia="宋体" w:cs="宋体"/>
          <w:color w:val="000"/>
          <w:sz w:val="28"/>
          <w:szCs w:val="28"/>
        </w:rPr>
        <w:t xml:space="preserve">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二是对安全生产思想、理论学习不深不透。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我们将坚决落实党中央关于维护政治安全的各项要求，认真贯彻总体国家安全观，牢固树立“四个意识”，坚定“四个自信”，坚决做到“两个维护”，坚决捍卫政治安全、政权安全和制度安全。严格落实意识形态责任制，健全完善意识形态领域分析研判常态化机制，持续培育和弘扬社会主义核心价值观，强化网络综合治理体系建设，切实巩固壮大主流舆论。深入贯彻党的教育方针，认真抓好青年一代的思想政治工作，引导青年树立正确的世界观、人生观、价值观，切实筑牢思想政治战线的防火墙。</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深刻剖析自己存在的不足，虽然问题在表面，其实根子在思想。经过认真剖析，主要有以下几个原因:</w:t>
      </w:r>
    </w:p>
    <w:p>
      <w:pPr>
        <w:ind w:left="0" w:right="0" w:firstLine="560"/>
        <w:spacing w:before="450" w:after="450" w:line="312" w:lineRule="auto"/>
      </w:pPr>
      <w:r>
        <w:rPr>
          <w:rFonts w:ascii="宋体" w:hAnsi="宋体" w:eastAsia="宋体" w:cs="宋体"/>
          <w:color w:val="000"/>
          <w:sz w:val="28"/>
          <w:szCs w:val="28"/>
        </w:rPr>
        <w:t xml:space="preserve">（一）抓学习不足。</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实际中做得却不到位，认为党的理论知道了解就行了，不需要花费过多的心思去研究，常常借口工作忙、事情多，不能抽出时间静下心来学习，致使思维层次徘徊不前，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（二）党性修养和锻炼不足。</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是一名党员干部最起码的标准。但总认为自己受党教育十多年，党性修养已经达到了一定的层次和程度，因而对加强党性修养和党性锻炼重视不够，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（三）工作责任落实力度有待提高。</w:t>
      </w:r>
    </w:p>
    <w:p>
      <w:pPr>
        <w:ind w:left="0" w:right="0" w:firstLine="560"/>
        <w:spacing w:before="450" w:after="450" w:line="312" w:lineRule="auto"/>
      </w:pPr>
      <w:r>
        <w:rPr>
          <w:rFonts w:ascii="宋体" w:hAnsi="宋体" w:eastAsia="宋体" w:cs="宋体"/>
          <w:color w:val="000"/>
          <w:sz w:val="28"/>
          <w:szCs w:val="28"/>
        </w:rPr>
        <w:t xml:space="preserve">随着工作环境的改变，工作业务的增加，工作繁重、压力大的时候，首先想到的是怎样尽快完成任务，注重速度和效率，降低了工作标准和要求，工程项目实施过程管理不够，对分管领域人员廉政教育频次不足，责任划分认为把自己份内的事做好就可以了，出现了局限于上级布置什么做什么的心态，工作上缺乏了勇于创新、敢于创新、勤于创新的意识和毅力，工作中缺乏逢山开路、遇河架桥的闯劲。</w:t>
      </w:r>
    </w:p>
    <w:p>
      <w:pPr>
        <w:ind w:left="0" w:right="0" w:firstLine="560"/>
        <w:spacing w:before="450" w:after="450" w:line="312" w:lineRule="auto"/>
      </w:pPr>
      <w:r>
        <w:rPr>
          <w:rFonts w:ascii="宋体" w:hAnsi="宋体" w:eastAsia="宋体" w:cs="宋体"/>
          <w:color w:val="000"/>
          <w:sz w:val="28"/>
          <w:szCs w:val="28"/>
        </w:rPr>
        <w:t xml:space="preserve">三、下步整改打算</w:t>
      </w:r>
    </w:p>
    <w:p>
      <w:pPr>
        <w:ind w:left="0" w:right="0" w:firstLine="560"/>
        <w:spacing w:before="450" w:after="450" w:line="312" w:lineRule="auto"/>
      </w:pPr>
      <w:r>
        <w:rPr>
          <w:rFonts w:ascii="宋体" w:hAnsi="宋体" w:eastAsia="宋体" w:cs="宋体"/>
          <w:color w:val="000"/>
          <w:sz w:val="28"/>
          <w:szCs w:val="28"/>
        </w:rPr>
        <w:t xml:space="preserve">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结合工作实际，不断拓宽知识面，努力适应新的形势，新的变化，特别要在理论联系实际、指导实践上下真功夫，不断提高理论学习的效果，始终与党中央思想同心、目标同向、步调同拍。充分利用三会一课集中学习。</w:t>
      </w:r>
    </w:p>
    <w:p>
      <w:pPr>
        <w:ind w:left="0" w:right="0" w:firstLine="560"/>
        <w:spacing w:before="450" w:after="450" w:line="312" w:lineRule="auto"/>
      </w:pPr>
      <w:r>
        <w:rPr>
          <w:rFonts w:ascii="宋体" w:hAnsi="宋体" w:eastAsia="宋体" w:cs="宋体"/>
          <w:color w:val="000"/>
          <w:sz w:val="28"/>
          <w:szCs w:val="28"/>
        </w:rPr>
        <w:t xml:space="preserve">二是强化过程管理。</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的精神，深入各项业务的过程管理和审核，避免监督不够、责任落实不够。细化各项内部规章制度标准，强化项目和技术审核和市政环保维护经费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2025-06-20T19:56:50+08:00</dcterms:created>
  <dcterms:modified xsi:type="dcterms:W3CDTF">2025-06-20T19:56:50+08:00</dcterms:modified>
</cp:coreProperties>
</file>

<file path=docProps/custom.xml><?xml version="1.0" encoding="utf-8"?>
<Properties xmlns="http://schemas.openxmlformats.org/officeDocument/2006/custom-properties" xmlns:vt="http://schemas.openxmlformats.org/officeDocument/2006/docPropsVTypes"/>
</file>