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2024年基层党建工作问题整改方案</w:t>
      </w:r>
      <w:bookmarkEnd w:id="1"/>
    </w:p>
    <w:p>
      <w:pPr>
        <w:jc w:val="center"/>
        <w:spacing w:before="0" w:after="450"/>
      </w:pPr>
      <w:r>
        <w:rPr>
          <w:rFonts w:ascii="Arial" w:hAnsi="Arial" w:eastAsia="Arial" w:cs="Arial"/>
          <w:color w:val="999999"/>
          <w:sz w:val="20"/>
          <w:szCs w:val="20"/>
        </w:rPr>
        <w:t xml:space="preserve">来源：网络  作者：风月无边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2024年基层党建工作问题整改方案按照××市委《关于深入做好2024年基层党建工作问题整改的通知》要求，××区委认真学习省、市两级抓基层党建工作述职评议会精神，结合全区党建工作实际，归纳梳理形成问题台账。为推动基层党建工作问题见底清零，推动...</w:t>
      </w:r>
    </w:p>
    <w:p>
      <w:pPr>
        <w:ind w:left="0" w:right="0" w:firstLine="560"/>
        <w:spacing w:before="450" w:after="450" w:line="312" w:lineRule="auto"/>
      </w:pPr>
      <w:r>
        <w:rPr>
          <w:rFonts w:ascii="宋体" w:hAnsi="宋体" w:eastAsia="宋体" w:cs="宋体"/>
          <w:color w:val="000"/>
          <w:sz w:val="28"/>
          <w:szCs w:val="28"/>
        </w:rPr>
        <w:t xml:space="preserve">2024年基层党建工作问题整改方案</w:t>
      </w:r>
    </w:p>
    <w:p>
      <w:pPr>
        <w:ind w:left="0" w:right="0" w:firstLine="560"/>
        <w:spacing w:before="450" w:after="450" w:line="312" w:lineRule="auto"/>
      </w:pPr>
      <w:r>
        <w:rPr>
          <w:rFonts w:ascii="宋体" w:hAnsi="宋体" w:eastAsia="宋体" w:cs="宋体"/>
          <w:color w:val="000"/>
          <w:sz w:val="28"/>
          <w:szCs w:val="28"/>
        </w:rPr>
        <w:t xml:space="preserve">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三、整改内容</w:t>
      </w:r>
    </w:p>
    <w:p>
      <w:pPr>
        <w:ind w:left="0" w:right="0" w:firstLine="560"/>
        <w:spacing w:before="450" w:after="450" w:line="312" w:lineRule="auto"/>
      </w:pPr>
      <w:r>
        <w:rPr>
          <w:rFonts w:ascii="宋体" w:hAnsi="宋体" w:eastAsia="宋体" w:cs="宋体"/>
          <w:color w:val="000"/>
          <w:sz w:val="28"/>
          <w:szCs w:val="28"/>
        </w:rPr>
        <w:t xml:space="preserve">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15.在促进党员模范带头上用力。结合习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2025-06-20T22:09:38+08:00</dcterms:created>
  <dcterms:modified xsi:type="dcterms:W3CDTF">2025-06-20T22:09:38+08:00</dcterms:modified>
</cp:coreProperties>
</file>

<file path=docProps/custom.xml><?xml version="1.0" encoding="utf-8"?>
<Properties xmlns="http://schemas.openxmlformats.org/officeDocument/2006/custom-properties" xmlns:vt="http://schemas.openxmlformats.org/officeDocument/2006/docPropsVTypes"/>
</file>