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井巷工程承包合同模板</w:t>
      </w:r>
      <w:bookmarkEnd w:id="1"/>
    </w:p>
    <w:p>
      <w:pPr>
        <w:jc w:val="center"/>
        <w:spacing w:before="0" w:after="450"/>
      </w:pPr>
      <w:r>
        <w:rPr>
          <w:rFonts w:ascii="Arial" w:hAnsi="Arial" w:eastAsia="Arial" w:cs="Arial"/>
          <w:color w:val="999999"/>
          <w:sz w:val="20"/>
          <w:szCs w:val="20"/>
        </w:rPr>
        <w:t xml:space="preserve">来源：网络  作者：天地有情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合同编号：__________井巷工程承包合同模板甲方：____________________乙方：____________________签订日期：____年____月____日井巷工程承包合同模板发包人：煤业有限公司(以下简称...</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井巷工程承包合同模板</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井巷工程承包合同模板</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煤业有限公司(以下简称发包人)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(以下简称承包人)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煤矿井巷工程(一期开拓系统)</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村驻地</w:t>
      </w:r>
    </w:p>
    <w:p>
      <w:pPr>
        <w:ind w:left="0" w:right="0" w:firstLine="560"/>
        <w:spacing w:before="450" w:after="450" w:line="312" w:lineRule="auto"/>
      </w:pPr>
      <w:r>
        <w:rPr>
          <w:rFonts w:ascii="宋体" w:hAnsi="宋体" w:eastAsia="宋体" w:cs="宋体"/>
          <w:color w:val="000"/>
          <w:sz w:val="28"/>
          <w:szCs w:val="28"/>
        </w:rPr>
        <w:t xml:space="preserve">工程内容：副平硐工程、一采区回风、轨道、皮带下山等工程(详见有关施工图)。</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煤矿副平硐、一采区回风、皮带、轨道下山等工程自开口至施工到设计位臵;包工包料、包质量包安全、包进度包管理。实际施工过程中发包方可按工程实施状况进行调整。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月6日(具体以开工报告为准)</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****年**月**日前</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工程质量标准：合格品达100%;优良品率达95%以上</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金额(大写)：约：</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①本合同协议书;②中标通知书;③投标书及其附件;④招标文件及答疑资料;⑤本合同专用条款;⑥本合同通用条款;⑦标准规范及有关技术文件;⑧图纸;⑨工程量清单;⑩工程报价单或预算书。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在不影响工程正常进行的情况下，由发包人承包人协商解决。双方也可以提请负责监理的工程师做出解释。双方协商不成或不同意负责监理的工程师的解释时，按本合同条款关于争议的约定处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本合同双方约定：合同双方签字加盖印章后生效。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2025-05-15T10:45:53+08:00</dcterms:created>
  <dcterms:modified xsi:type="dcterms:W3CDTF">2025-05-15T10:45:53+08:00</dcterms:modified>
</cp:coreProperties>
</file>

<file path=docProps/custom.xml><?xml version="1.0" encoding="utf-8"?>
<Properties xmlns="http://schemas.openxmlformats.org/officeDocument/2006/custom-properties" xmlns:vt="http://schemas.openxmlformats.org/officeDocument/2006/docPropsVTypes"/>
</file>