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2024年区委经济工作会议上的讲话</w:t>
      </w:r>
      <w:bookmarkEnd w:id="1"/>
    </w:p>
    <w:p>
      <w:pPr>
        <w:jc w:val="center"/>
        <w:spacing w:before="0" w:after="450"/>
      </w:pPr>
      <w:r>
        <w:rPr>
          <w:rFonts w:ascii="Arial" w:hAnsi="Arial" w:eastAsia="Arial" w:cs="Arial"/>
          <w:color w:val="999999"/>
          <w:sz w:val="20"/>
          <w:szCs w:val="20"/>
        </w:rPr>
        <w:t xml:space="preserve">来源：网络  作者：浅语风铃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2024年区委经济工作会议上的讲话（两篇）各位委员、同志们：按照会议安排，下面我从三个方面，对全区经济工作进行总结部署。一、准确把握形势，进一步增强加快发展的信心和决心一年来，在区委的正确领导下，全区上下同心协力、共渡时艰，统筹推进疫情防控...</w:t>
      </w:r>
    </w:p>
    <w:p>
      <w:pPr>
        <w:ind w:left="0" w:right="0" w:firstLine="560"/>
        <w:spacing w:before="450" w:after="450" w:line="312" w:lineRule="auto"/>
      </w:pPr>
      <w:r>
        <w:rPr>
          <w:rFonts w:ascii="宋体" w:hAnsi="宋体" w:eastAsia="宋体" w:cs="宋体"/>
          <w:color w:val="000"/>
          <w:sz w:val="28"/>
          <w:szCs w:val="28"/>
        </w:rPr>
        <w:t xml:space="preserve">2024年区委经济工作会议上的讲话（两篇）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按照会议安排，下面我从三个方面，对全区经济工作进行总结部署。</w:t>
      </w:r>
    </w:p>
    <w:p>
      <w:pPr>
        <w:ind w:left="0" w:right="0" w:firstLine="560"/>
        <w:spacing w:before="450" w:after="450" w:line="312" w:lineRule="auto"/>
      </w:pPr>
      <w:r>
        <w:rPr>
          <w:rFonts w:ascii="宋体" w:hAnsi="宋体" w:eastAsia="宋体" w:cs="宋体"/>
          <w:color w:val="000"/>
          <w:sz w:val="28"/>
          <w:szCs w:val="28"/>
        </w:rPr>
        <w:t xml:space="preserve">一、准确把握形势，进一步增强加快发展的信心和决心</w:t>
      </w:r>
    </w:p>
    <w:p>
      <w:pPr>
        <w:ind w:left="0" w:right="0" w:firstLine="560"/>
        <w:spacing w:before="450" w:after="450" w:line="312" w:lineRule="auto"/>
      </w:pPr>
      <w:r>
        <w:rPr>
          <w:rFonts w:ascii="宋体" w:hAnsi="宋体" w:eastAsia="宋体" w:cs="宋体"/>
          <w:color w:val="000"/>
          <w:sz w:val="28"/>
          <w:szCs w:val="28"/>
        </w:rPr>
        <w:t xml:space="preserve">一年来，在区委的正确领导下，全区上下同心协力、共渡时艰，统筹推进疫情防控和经济社会发展，扎实做好“六稳”工作、全面落实“六保”任务，经济工作稳中有进，取得明显成效：一是项目建设再掀新高。79个500万元以上重点项目相继开（复）工，总投资达73.7亿元，其中亿元以上项目15个，总投资57.9亿元，四个5亿元以上重大项目均已开工落地，新钢转炉升级改造、光伏发电项目计划总投资均超15亿元，特钢均质合金、垃圾焚烧发电项目计划总投资都在5亿元以上，这些项目不仅为我区今年经济工作提供了有力支撑，也为明年投资拉动打下了坚实基础。二是财政工作经受住考验。我区的财政收入不仅顶住了新冠疫情影响，也有效应对了重点税源企业税收大幅下滑的压力，超额完成了预期目标；向上争取工作力度空前，总额达到5.4亿元，确保了“三保 ”支出和全区正常运转。三是工业主导作用凸显。抚顺新钢铁完成税收4.8亿元，完成固投6亿元，实现产值125亿元，产量创历史新高；抚顺特钢完成税收3.2亿元，完成固投3亿元，实现产值64亿元，产值效益大幅提升；抚顺铝业产值和税收贡献实现翻倍增长；全区工业对财政贡献率达83%，投资贡献率达66.2%。四是经济运行平稳可控。各项经济指标均处于合理区间，按照可比口径，除实际利用外资以外，其余各项指标预计都能实现正增长，前三季度7项核心指标增速均位居全市前列。</w:t>
      </w:r>
    </w:p>
    <w:p>
      <w:pPr>
        <w:ind w:left="0" w:right="0" w:firstLine="560"/>
        <w:spacing w:before="450" w:after="450" w:line="312" w:lineRule="auto"/>
      </w:pPr>
      <w:r>
        <w:rPr>
          <w:rFonts w:ascii="宋体" w:hAnsi="宋体" w:eastAsia="宋体" w:cs="宋体"/>
          <w:color w:val="000"/>
          <w:sz w:val="28"/>
          <w:szCs w:val="28"/>
        </w:rPr>
        <w:t xml:space="preserve">预计到年末，全区地区生产总值完成86.4亿元，同比增长3%；规上工业增加值完成48.3亿元，同比增长7.2%；固投完成20.3亿元，同比增长23.8%；社零额完成25.7亿元，同比增长6.2%；域外引资额完成27亿元，同比增长47%；外贸进出口完成5.9亿元，同比增长4.5%；一般公共预算收入完成8.7亿元，完成预算目标的116%；城镇居民人均可支配收入达到3.2万元，同比增长3%。</w:t>
      </w:r>
    </w:p>
    <w:p>
      <w:pPr>
        <w:ind w:left="0" w:right="0" w:firstLine="560"/>
        <w:spacing w:before="450" w:after="450" w:line="312" w:lineRule="auto"/>
      </w:pPr>
      <w:r>
        <w:rPr>
          <w:rFonts w:ascii="宋体" w:hAnsi="宋体" w:eastAsia="宋体" w:cs="宋体"/>
          <w:color w:val="000"/>
          <w:sz w:val="28"/>
          <w:szCs w:val="28"/>
        </w:rPr>
        <w:t xml:space="preserve">在今年的特殊环境下，我区能够取得这样的成绩实属不易，从各项指标总体情况看，我区的经济工作基本盘稳定、抗风险能力强，经济运行已恢复常态。这些成绩的取得，证明了我们望花区不仅有厚重的经济底蕴，更有一支想事、干事、能干成事、具有斗争精神的干部队伍。在这里，我代表区政府对全区各单位、各部门、各镇街的辛苦努力表示由衷的感谢，也希望大家再接再厉、再创佳绩。</w:t>
      </w:r>
    </w:p>
    <w:p>
      <w:pPr>
        <w:ind w:left="0" w:right="0" w:firstLine="560"/>
        <w:spacing w:before="450" w:after="450" w:line="312" w:lineRule="auto"/>
      </w:pPr>
      <w:r>
        <w:rPr>
          <w:rFonts w:ascii="宋体" w:hAnsi="宋体" w:eastAsia="宋体" w:cs="宋体"/>
          <w:color w:val="000"/>
          <w:sz w:val="28"/>
          <w:szCs w:val="28"/>
        </w:rPr>
        <w:t xml:space="preserve">关于当前的形势和制约我区发展的主要问题，纪政书记在报告中作了全面阐述，核心要义就是，我们要正确面对“百年未有之大变局”，正确认识我国经济已由高速增长阶段转向高质量发展阶段。全区干部群众要进一步解放思想、转变观念、主动应对，进一步坚定高质量发展的信心和决心，坚持稳中求进工作总基调，坚定不移贯彻“创新、协调、绿色、开放、共享”新发展理念，全面融入“以国内大循环为主体、国内国际双循环相互促进”的新发展格局，充分发挥我们的产业优势、区位优势，以存量引增量，以增量促转型。围绕“一核一带三区”发展布局，全面推进“六个望花”建设，科学确定目标，直面解决问题，用实实在在的工作成效，扎实推进全区经济工作再上新台阶。</w:t>
      </w:r>
    </w:p>
    <w:p>
      <w:pPr>
        <w:ind w:left="0" w:right="0" w:firstLine="560"/>
        <w:spacing w:before="450" w:after="450" w:line="312" w:lineRule="auto"/>
      </w:pPr>
      <w:r>
        <w:rPr>
          <w:rFonts w:ascii="宋体" w:hAnsi="宋体" w:eastAsia="宋体" w:cs="宋体"/>
          <w:color w:val="000"/>
          <w:sz w:val="28"/>
          <w:szCs w:val="28"/>
        </w:rPr>
        <w:t xml:space="preserve">二、突出工作重点，进一步提高经济发展的质量和效益</w:t>
      </w:r>
    </w:p>
    <w:p>
      <w:pPr>
        <w:ind w:left="0" w:right="0" w:firstLine="560"/>
        <w:spacing w:before="450" w:after="450" w:line="312" w:lineRule="auto"/>
      </w:pPr>
      <w:r>
        <w:rPr>
          <w:rFonts w:ascii="宋体" w:hAnsi="宋体" w:eastAsia="宋体" w:cs="宋体"/>
          <w:color w:val="000"/>
          <w:sz w:val="28"/>
          <w:szCs w:val="28"/>
        </w:rPr>
        <w:t xml:space="preserve">2024年是“十四五”的开局之年，做好全年经济工作至关重要，我们必须坚持以习近平新时代中国特色社会主义思想为指导，全面把握中央决策部署和省市工作安排，努力在危机中育新机、于变局中开新局，对照全区“十四五”规划和二〇三五远景目标，咬定目标不放松、凝心聚力抓落实，全力以赴推动全区经济高质量发展。</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地区生产总值增长不低于全市平均水平，规上工业增加值、社零额、域外引资额、外贸进出口、一般公共预算收入（剔除一次性因素）五项指标均增长5%以上，固投增长10%，城镇居民人均可支配收入增速高于经济增长速度。围绕上述目标，全区上下要重点抓好以下六方面工作：</w:t>
      </w:r>
    </w:p>
    <w:p>
      <w:pPr>
        <w:ind w:left="0" w:right="0" w:firstLine="560"/>
        <w:spacing w:before="450" w:after="450" w:line="312" w:lineRule="auto"/>
      </w:pPr>
      <w:r>
        <w:rPr>
          <w:rFonts w:ascii="宋体" w:hAnsi="宋体" w:eastAsia="宋体" w:cs="宋体"/>
          <w:color w:val="000"/>
          <w:sz w:val="28"/>
          <w:szCs w:val="28"/>
        </w:rPr>
        <w:t xml:space="preserve">1.持续优化营商环境。坚持以企业、群众需求为导向，打造办事方便、法治良好、成本竞争力强、生态宜居的营商环境最优区。切实将全程代办、并联审批、容缺办理等各项制度落到实处，推进审批流程“减环节、减材料、减时限、减次数”。持续巩固“全区通办”“一网通办”“好差评”工作成效，“实际网办率”要达到70%以上。及时兑现政府承诺，落实好减税降费、促进主导产业发展等各类政策措施，决不能让优惠政策在实施层面“睡过头”、在“最后一公里”“卡脖子”。</w:t>
      </w:r>
    </w:p>
    <w:p>
      <w:pPr>
        <w:ind w:left="0" w:right="0" w:firstLine="560"/>
        <w:spacing w:before="450" w:after="450" w:line="312" w:lineRule="auto"/>
      </w:pPr>
      <w:r>
        <w:rPr>
          <w:rFonts w:ascii="宋体" w:hAnsi="宋体" w:eastAsia="宋体" w:cs="宋体"/>
          <w:color w:val="000"/>
          <w:sz w:val="28"/>
          <w:szCs w:val="28"/>
        </w:rPr>
        <w:t xml:space="preserve">2.全力推进项目建设。坚持“项目为王”理念，盯住项目不放松，实现500万元以上重点项目开复工50个以上，计划总投资不低于100亿元，形成固定资产投资22亿元以上。加快推进新钢物流信息中心、垃圾焚烧发电等续建项目达产达效；限时完成煤研地块、古城子河西地块等开发项目的征地拆迁和要件审批工作，确保项目尽快开工落地。全面把握国家支持导向，做好向上争取工作，重点围绕政府投资、社会投资、企业技改、资产盘活、产业需求等五大方向，策划包装总投资不低于650亿元的项目储备库，同时要加强项目论证，按项目成熟度在“十四五”期间统筹实施，2024年向上争取资金规模不低于上年度水平。闲置资产盘活工作要有大的突破。</w:t>
      </w:r>
    </w:p>
    <w:p>
      <w:pPr>
        <w:ind w:left="0" w:right="0" w:firstLine="560"/>
        <w:spacing w:before="450" w:after="450" w:line="312" w:lineRule="auto"/>
      </w:pPr>
      <w:r>
        <w:rPr>
          <w:rFonts w:ascii="宋体" w:hAnsi="宋体" w:eastAsia="宋体" w:cs="宋体"/>
          <w:color w:val="000"/>
          <w:sz w:val="28"/>
          <w:szCs w:val="28"/>
        </w:rPr>
        <w:t xml:space="preserve">3.切实抓好招商引资。进一步加大“走出去、请进来”工作力度，充分发挥专业招商、以商招商、飞地招商、领导招商4支队伍作用，围绕“一核一带三区”发展布局，加大招商引资力度，提高项目洽谈质量，持续加强与长三角、珠三角、京津冀等重点区域沟通对接，加快融入“沈阳现代化都市圈”，强化同沈抚改革创新示范区产业融合衔接，在功能配套、创新孵化、产业转移三个方面要有实质性进展。深入了解本土企业技改需求、发展方向和投资重点，强化建链、补链、强链，完善供应链，健全产业链，促进产业集聚。力争形成重点招商洽谈项目55个，签约落地5个亿元以上项目，总量力争达到30亿元，实现域外引资同比增长5%以上。</w:t>
      </w:r>
    </w:p>
    <w:p>
      <w:pPr>
        <w:ind w:left="0" w:right="0" w:firstLine="560"/>
        <w:spacing w:before="450" w:after="450" w:line="312" w:lineRule="auto"/>
      </w:pPr>
      <w:r>
        <w:rPr>
          <w:rFonts w:ascii="宋体" w:hAnsi="宋体" w:eastAsia="宋体" w:cs="宋体"/>
          <w:color w:val="000"/>
          <w:sz w:val="28"/>
          <w:szCs w:val="28"/>
        </w:rPr>
        <w:t xml:space="preserve">4.坚持做强工业经济。以“老工业转型升级带”建设为牵动，全力助推新钢铁“绿色智造”、抚顺特钢“特钢更特”、抚顺铝业“盘活升级”等“老字号”企业改造升级，大力支持西露天矿转型发展、石化产业精细发展等“原字号”企业深度开发，力争规模工业总产值突破240亿元。以望花经济开发区为载体，以“补链、强链”为主攻方向，拉开优势产业黄金链条，突出装备制造业配套产业和“专精特新”成长型企业，培育一批“新字号”成长壮大，新增市场主体2500户，实现小升规3户，个转企90户。加快5G等数字基础设施建设，引导智能科技为优势产业赋能，加快数字产业化和产业数字化进程。不断完善经开区基础设施,增强项目承载力，确保西舍场光伏发电、背压机组、炉渣综合利用等6个重点项目落地见效，经开区力争形成固定资产投资10亿元以上。</w:t>
      </w:r>
    </w:p>
    <w:p>
      <w:pPr>
        <w:ind w:left="0" w:right="0" w:firstLine="560"/>
        <w:spacing w:before="450" w:after="450" w:line="312" w:lineRule="auto"/>
      </w:pPr>
      <w:r>
        <w:rPr>
          <w:rFonts w:ascii="宋体" w:hAnsi="宋体" w:eastAsia="宋体" w:cs="宋体"/>
          <w:color w:val="000"/>
          <w:sz w:val="28"/>
          <w:szCs w:val="28"/>
        </w:rPr>
        <w:t xml:space="preserve">5.加快发展第三产业。以“现代服务业集聚区”建设为抓手，以扶持锦州路商业街区、和平光明商业集聚区、冷链物流项目为突破口，把传统业态做大做实；全力推进建筑产业智慧物流园区、众创电商基地、石化产业技术创新研究院加快建设，把新型业态落实落地，加大对接洽谈频次，引进国内知名商业综合体品牌，拉动带动我区闲置公号“老秘带你写材料”整理编辑地块开发和闲置网点盘活工作，力争第四代万达广场项目签约落地。研究制定新兴产业扶持政策，吸引更多新兴企业和人才来我区投资兴业，打造政策、人才洼地，以产业机构调整推动人口结构性问题有效解决，不断提高第三产业比重，实现社零额同比增长5%以上。</w:t>
      </w:r>
    </w:p>
    <w:p>
      <w:pPr>
        <w:ind w:left="0" w:right="0" w:firstLine="560"/>
        <w:spacing w:before="450" w:after="450" w:line="312" w:lineRule="auto"/>
      </w:pPr>
      <w:r>
        <w:rPr>
          <w:rFonts w:ascii="宋体" w:hAnsi="宋体" w:eastAsia="宋体" w:cs="宋体"/>
          <w:color w:val="000"/>
          <w:sz w:val="28"/>
          <w:szCs w:val="28"/>
        </w:rPr>
        <w:t xml:space="preserve">6.着力推进新型城镇化建设。以“现代农业发展区”为依托，统筹规划、有序推进，坚定不移实施乡村振兴战略，注重发展生态绿色农业、观光休闲农业、高科技现代农业。以农业园艺化、设施化、工厂化生产为主要手段，以沈阳都市圈市场需求为导向，做好塔峪现代农业发展区规划，着力发展融生产性、生活性和生态性于一体的高质高效现代农业。进一步加快城乡一体化建设，强化以工补农、以城带乡，推动形成工农互促、城乡互补的协调发展格局。培育壮大塔峪镇财力和村集体经济收益，实现镇财政收入3000万元以上。积极策划包装项目，塔峪镇策划包装项目规模要达到100亿以上，重点推进古城子河9公里湿地公园观光走廊、满仓牧业生猪养殖加工等项目落地开工，实现固定资产投资3亿元以上。</w:t>
      </w:r>
    </w:p>
    <w:p>
      <w:pPr>
        <w:ind w:left="0" w:right="0" w:firstLine="560"/>
        <w:spacing w:before="450" w:after="450" w:line="312" w:lineRule="auto"/>
      </w:pPr>
      <w:r>
        <w:rPr>
          <w:rFonts w:ascii="宋体" w:hAnsi="宋体" w:eastAsia="宋体" w:cs="宋体"/>
          <w:color w:val="000"/>
          <w:sz w:val="28"/>
          <w:szCs w:val="28"/>
        </w:rPr>
        <w:t xml:space="preserve">三、狠抓工作落实，进一步提升解决问题的能力和水平</w:t>
      </w:r>
    </w:p>
    <w:p>
      <w:pPr>
        <w:ind w:left="0" w:right="0" w:firstLine="560"/>
        <w:spacing w:before="450" w:after="450" w:line="312" w:lineRule="auto"/>
      </w:pPr>
      <w:r>
        <w:rPr>
          <w:rFonts w:ascii="宋体" w:hAnsi="宋体" w:eastAsia="宋体" w:cs="宋体"/>
          <w:color w:val="000"/>
          <w:sz w:val="28"/>
          <w:szCs w:val="28"/>
        </w:rPr>
        <w:t xml:space="preserve">“一分部署，九分落实”，望花发展的蓝图已经绘好，下一步，我们要紧紧围绕建设“六个望花”发展目标，坚持“三个导向”，持之以恒抓好各项工作落实：</w:t>
      </w:r>
    </w:p>
    <w:p>
      <w:pPr>
        <w:ind w:left="0" w:right="0" w:firstLine="560"/>
        <w:spacing w:before="450" w:after="450" w:line="312" w:lineRule="auto"/>
      </w:pPr>
      <w:r>
        <w:rPr>
          <w:rFonts w:ascii="宋体" w:hAnsi="宋体" w:eastAsia="宋体" w:cs="宋体"/>
          <w:color w:val="000"/>
          <w:sz w:val="28"/>
          <w:szCs w:val="28"/>
        </w:rPr>
        <w:t xml:space="preserve">一是要坚持目标导向。</w:t>
      </w:r>
    </w:p>
    <w:p>
      <w:pPr>
        <w:ind w:left="0" w:right="0" w:firstLine="560"/>
        <w:spacing w:before="450" w:after="450" w:line="312" w:lineRule="auto"/>
      </w:pPr>
      <w:r>
        <w:rPr>
          <w:rFonts w:ascii="宋体" w:hAnsi="宋体" w:eastAsia="宋体" w:cs="宋体"/>
          <w:color w:val="000"/>
          <w:sz w:val="28"/>
          <w:szCs w:val="28"/>
        </w:rPr>
        <w:t xml:space="preserve">刚刚纪书记所做的报告和《建议》说明，进一步明晰了2024年以及今后一个时期的发展方向和主要目标，大家要紧盯目标任务，实行“清单化”管理，将目标任务分解落实到具体领导、具体部门，真正做到目标具体化、措施精准化、流程标准化、责任明晰化，按照序时进度定期研究、定期推进，严格按节点完成任务，要进一步健全工作激励机制和责任追究制度，确保各项目标任务落实落地。</w:t>
      </w:r>
    </w:p>
    <w:p>
      <w:pPr>
        <w:ind w:left="0" w:right="0" w:firstLine="560"/>
        <w:spacing w:before="450" w:after="450" w:line="312" w:lineRule="auto"/>
      </w:pPr>
      <w:r>
        <w:rPr>
          <w:rFonts w:ascii="宋体" w:hAnsi="宋体" w:eastAsia="宋体" w:cs="宋体"/>
          <w:color w:val="000"/>
          <w:sz w:val="28"/>
          <w:szCs w:val="28"/>
        </w:rPr>
        <w:t xml:space="preserve">二是要坚持问题导向。</w:t>
      </w:r>
    </w:p>
    <w:p>
      <w:pPr>
        <w:ind w:left="0" w:right="0" w:firstLine="560"/>
        <w:spacing w:before="450" w:after="450" w:line="312" w:lineRule="auto"/>
      </w:pPr>
      <w:r>
        <w:rPr>
          <w:rFonts w:ascii="宋体" w:hAnsi="宋体" w:eastAsia="宋体" w:cs="宋体"/>
          <w:color w:val="000"/>
          <w:sz w:val="28"/>
          <w:szCs w:val="28"/>
        </w:rPr>
        <w:t xml:space="preserve">“发展出题目、改革做文章”，全区各级干部要善于发现问题、敢于直面问题，要主动到基层一线去、到项目工地去、到企业现场去，及时掌握新情况，发现新问题，充分发扬斗争精神，深挖问题根源，敢于改革、善于创新，提高办事效率、提升业务能力，一项一项研究、一事一事解决，干一件成一件，久久为功，用实际行动助推望花发展。</w:t>
      </w:r>
    </w:p>
    <w:p>
      <w:pPr>
        <w:ind w:left="0" w:right="0" w:firstLine="560"/>
        <w:spacing w:before="450" w:after="450" w:line="312" w:lineRule="auto"/>
      </w:pPr>
      <w:r>
        <w:rPr>
          <w:rFonts w:ascii="宋体" w:hAnsi="宋体" w:eastAsia="宋体" w:cs="宋体"/>
          <w:color w:val="000"/>
          <w:sz w:val="28"/>
          <w:szCs w:val="28"/>
        </w:rPr>
        <w:t xml:space="preserve">三是要坚持效果导向。</w:t>
      </w:r>
    </w:p>
    <w:p>
      <w:pPr>
        <w:ind w:left="0" w:right="0" w:firstLine="560"/>
        <w:spacing w:before="450" w:after="450" w:line="312" w:lineRule="auto"/>
      </w:pPr>
      <w:r>
        <w:rPr>
          <w:rFonts w:ascii="宋体" w:hAnsi="宋体" w:eastAsia="宋体" w:cs="宋体"/>
          <w:color w:val="000"/>
          <w:sz w:val="28"/>
          <w:szCs w:val="28"/>
        </w:rPr>
        <w:t xml:space="preserve">各级领导干部要更加注重实效论绩，以项目看成败，以结果论英雄。绩效督查部门要进一步完善绩效考核机制，进一步加大经济工作权重，突出经济工作地位，加大奖惩力度，要拉开干好和干坏的绩效差距，真正把经济工作与工资待遇挂起钩来。同时，财政、发改等经济部门要科学精准分匹好指标任务，严谨认真的打分评判，合理确定每个部门、每个干部的落实效果，在全区营造干事创业的良好氛围。</w:t>
      </w:r>
    </w:p>
    <w:p>
      <w:pPr>
        <w:ind w:left="0" w:right="0" w:firstLine="560"/>
        <w:spacing w:before="450" w:after="450" w:line="312" w:lineRule="auto"/>
      </w:pPr>
      <w:r>
        <w:rPr>
          <w:rFonts w:ascii="宋体" w:hAnsi="宋体" w:eastAsia="宋体" w:cs="宋体"/>
          <w:color w:val="000"/>
          <w:sz w:val="28"/>
          <w:szCs w:val="28"/>
        </w:rPr>
        <w:t xml:space="preserve">同志们，人勤春来早，奋斗正当时。明年的各项工作任务已经明确，让我们更加紧密团结在以习近平同志为核心的党中央周围，在市委、市政府和区委的坚强领导下，以更强的毅力攻坚克难，以更大的勇气革故鼎新，以更实的作风干事创业，坚定信心、攻坚克难，全力保证各项目标任务圆满完成。</w:t>
      </w:r>
    </w:p>
    <w:p>
      <w:pPr>
        <w:ind w:left="0" w:right="0" w:firstLine="560"/>
        <w:spacing w:before="450" w:after="450" w:line="312" w:lineRule="auto"/>
      </w:pPr>
      <w:r>
        <w:rPr>
          <w:rFonts w:ascii="宋体" w:hAnsi="宋体" w:eastAsia="宋体" w:cs="宋体"/>
          <w:color w:val="000"/>
          <w:sz w:val="28"/>
          <w:szCs w:val="28"/>
        </w:rPr>
        <w:t xml:space="preserve">在县委经济工作会议上的讲话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彦芳书记的重要讲话，全面总结了去年经济工作，深刻分析了当前经济形势，明确了今年经济工作的总体要求、目标任务和工作重点，我们一定要认真领会、狠抓落实。下面，我就贯彻落实彦芳书记讲话精神，从操作层面再讲几点意见。</w:t>
      </w:r>
    </w:p>
    <w:p>
      <w:pPr>
        <w:ind w:left="0" w:right="0" w:firstLine="560"/>
        <w:spacing w:before="450" w:after="450" w:line="312" w:lineRule="auto"/>
      </w:pPr>
      <w:r>
        <w:rPr>
          <w:rFonts w:ascii="宋体" w:hAnsi="宋体" w:eastAsia="宋体" w:cs="宋体"/>
          <w:color w:val="000"/>
          <w:sz w:val="28"/>
          <w:szCs w:val="28"/>
        </w:rPr>
        <w:t xml:space="preserve">一、要优化经济结构，提升高质量发展效益</w:t>
      </w:r>
    </w:p>
    <w:p>
      <w:pPr>
        <w:ind w:left="0" w:right="0" w:firstLine="560"/>
        <w:spacing w:before="450" w:after="450" w:line="312" w:lineRule="auto"/>
      </w:pPr>
      <w:r>
        <w:rPr>
          <w:rFonts w:ascii="宋体" w:hAnsi="宋体" w:eastAsia="宋体" w:cs="宋体"/>
          <w:color w:val="000"/>
          <w:sz w:val="28"/>
          <w:szCs w:val="28"/>
        </w:rPr>
        <w:t xml:space="preserve">调整优化经济结构是转变经济发展方式的核心，也是促进高质量发展的主攻方向。作为经济小县，古丈要实现高质量发展，必须坚持优存量与扩增量并举，把存量做优做强，做出竞争力，同时把增量做快做多，做出大蛋糕，推进经济发展实现“量质齐升”。</w:t>
      </w:r>
    </w:p>
    <w:p>
      <w:pPr>
        <w:ind w:left="0" w:right="0" w:firstLine="560"/>
        <w:spacing w:before="450" w:after="450" w:line="312" w:lineRule="auto"/>
      </w:pPr>
      <w:r>
        <w:rPr>
          <w:rFonts w:ascii="宋体" w:hAnsi="宋体" w:eastAsia="宋体" w:cs="宋体"/>
          <w:color w:val="000"/>
          <w:sz w:val="28"/>
          <w:szCs w:val="28"/>
        </w:rPr>
        <w:t xml:space="preserve">（一）要坚持不懈调结构。</w:t>
      </w:r>
    </w:p>
    <w:p>
      <w:pPr>
        <w:ind w:left="0" w:right="0" w:firstLine="560"/>
        <w:spacing w:before="450" w:after="450" w:line="312" w:lineRule="auto"/>
      </w:pPr>
      <w:r>
        <w:rPr>
          <w:rFonts w:ascii="宋体" w:hAnsi="宋体" w:eastAsia="宋体" w:cs="宋体"/>
          <w:color w:val="000"/>
          <w:sz w:val="28"/>
          <w:szCs w:val="28"/>
        </w:rPr>
        <w:t xml:space="preserve">供给侧结构性改革，从大处讲，是中美产业之争、关乎国运的大问题，从小处讲，是适应产业升级、满足人们对美好生活追求的需要，为世界提供一款更好的5G手机，为人们提供一杯更好的有机茶，都是供给侧结构性改革的范畴。要提升农业供给水平。我国是茶叶大国，茶叶总体上是供给过剩的，但名优、有机以及质优价廉的茶叶仍然是供不应求的。我们要牢牢把握这一发展趋势，坚持绿色有机发展方向，着力推进茶产业全链条有机化发展，重点抓好有机扩面及有机管控工作，严控基地及周边农药化肥使用，严控生产加工、包装销售等环节衍生污染。突出园区建设重点，围绕20万亩茶叶开发、建成5万亩绿色有机基地的目标，加快基础设施配套，高标准打造一批绿色有机茶示范园，全力争创国家现代农业产业园。在争分夺秒完成今年新开1万亩茶叶任务的同时，各镇要有计划地在新老茶园中大力推广陈宗懋院士团队的绿色防控技术，扩大绿色有机的比重，着力打造一批规模上千亩的有机茶基地。乡村振兴重点之一是产业振兴，从今年开始，农业产业投入除了建档立卡户产业巩固，就要重点向有机茶合作社、有机茶大户倾斜。充分利用好国家级出口食品农产品质量安全示范区的品牌优势，强化茶叶、柑橘等优质农产品销售市场拓展，坚持线上线下相结合，积极创新营销方式，畅通产品销售渠道，强化与知名营销企业对接合作，着力拓展国际国内市场，不断扩大产品出口规模。根据当前疫情防控特点，及早引入网红经济、扩大电商模式抓好春茶营销，进一步采取灵活有效的方式做好长沙、济南、上海、北京、粤港澳大湾区的茶叶营销宣传活动。积极推进大湘西有机茶产业创新孵化中心建设，加强有机茶科技研究、产业培训、创业孵化、招商合作等方面的引领力，占领大湘西有机茶发展的制高点。要加快油茶产业发展，一手抓野生山茶油面积巩固和优质油茶品种扩面，力争发展到16万亩至20万亩，一手抓优质茶油精深加工，扩大东方天润“美津园”驰名商标品牌影响力。要突出抓好烟叶生产，坚决完成8000亩、2万担烟叶生产任务。今年发展的300余亩羊肚菌长势较好，对一批产业空白户补短板起到了重要作用，要积极总结经验，及早谋划明年，争取扩大种植面积1000亩以上，建设集中烘干包装厂。当前正值春耕，要确保种子、化肥、农药、农机的市场供应畅通。要增强工业供给能力。以绿色发展为引领，积极调整项目招商政策，建立招商引资负面清单，坚决杜绝高能耗、高污染、低产出企业引入；大力推进绿色矿山建设，积极引导宏泰、恒源两家锰企业整治整合，促进传统产业优化升级。积极推进鑫科食品产业园建设，招引3—5家食品加工项目入园，开发地方风味突出、农产品利用充分、品种更加丰富的湘西特色食品，促进食品产业与旅游产业相结合。积极引进双胞胎集团猪肉加工和冷链物流项目。以集约集聚发展为重点，全力抓好工业集中区土地储备、污水处理厂、第二期5万平米标准厂房、日产1万吨自来水厂、96套公租房、道路扩宽等配套设施建设，加速形成园区对经济产能的聚集力。全力跟踪做好翘嘴鲌保护区调规工作，彻底解决好园区污水处理排放的政策性问题。要以创新发展为动力，大力培育发展战略性新兴产业及高新技术企业，支持企业加强技术改造，全力以赴支持得象电器扩建碳晶板生产线、京投创业茶叶精深加工生产线，支持汉瑞科技加快企业重整步伐，加快钒系列产品研发，不断提高产业附加值。要提升第三产业供给质量。坚持把康养旅游作为加快全域旅游发展的重要方向，重点抓好景区景点提质升级和乡村旅游提质扩面，充分利用“中国天然氧吧”、“两山100国际越野赛”等影响力，尽快引进一批康养旅游企业、打造一批康养旅游示范基地、开发一批康养旅游产品，以点带面，推动旅游与健康、体育、休闲、养生等产业深度融合，以康养旅游产业的崛起促进经济发展方式的转变。积极推进茶旅融合，鼓励红石林公司、墨戎苗寨旅游公司、夯吾苗寨旅游公司、坐龙峡旅游公司、春秋茶业公司、英妹子茶业公司、富康农业公司等企业推出独具特色的茶旅一体化产品。加快推进服务业发展，改造提升交通运输、餐饮娱乐、环卫保洁等传统服务业，积极服务建设好2家四星级酒店，积极扶持和促进家政服务、小区物业服务、现代物流、旅游服务、养老托育服务等产业发展，促进服务业向高品质和多样化升级。</w:t>
      </w:r>
    </w:p>
    <w:p>
      <w:pPr>
        <w:ind w:left="0" w:right="0" w:firstLine="560"/>
        <w:spacing w:before="450" w:after="450" w:line="312" w:lineRule="auto"/>
      </w:pPr>
      <w:r>
        <w:rPr>
          <w:rFonts w:ascii="宋体" w:hAnsi="宋体" w:eastAsia="宋体" w:cs="宋体"/>
          <w:color w:val="000"/>
          <w:sz w:val="28"/>
          <w:szCs w:val="28"/>
        </w:rPr>
        <w:t xml:space="preserve">（二）要全力以赴扩产能。</w:t>
      </w:r>
    </w:p>
    <w:p>
      <w:pPr>
        <w:ind w:left="0" w:right="0" w:firstLine="560"/>
        <w:spacing w:before="450" w:after="450" w:line="312" w:lineRule="auto"/>
      </w:pPr>
      <w:r>
        <w:rPr>
          <w:rFonts w:ascii="宋体" w:hAnsi="宋体" w:eastAsia="宋体" w:cs="宋体"/>
          <w:color w:val="000"/>
          <w:sz w:val="28"/>
          <w:szCs w:val="28"/>
        </w:rPr>
        <w:t xml:space="preserve">坚持把壮大实体经济作为根本之策，着力扩大优质增量，做大经济总量，提高发展质量。重点抓好宏泰锰业、恒源锰业技术更新改造，加快相关手续办理及问题整改，在确保环保、安全的基础上不断扩大新产能，力争全年新增产值1000万元。全力抓好得象电器标准厂房及碳晶板生产线建设，力争尽快投产达产，新增产值6000万元。加快煜诚陶瓷生产线、标准厂房及厂区建设进度，确保达产增效，力争新增产值3000万元。加快推进京投创业茶叶精深加工项目，尽快完成速溶茶饮加工生产线及配套营运中心建设，力争新增产值4000万元。推进华牧天元有机化肥加工厂建设，力争新增产值2024万元。加快湘泉酒业仓储、车间、酒库等项目建设进度，不断扩大生产和销售，力争新增产值3000万元。推进九巧生物茶酒生产线建设，力争尽快建成投产，新增产值1000万元。全力抓好汉瑞科技重整工作，积极协调解决实际困难，促进企业尽快投产达产，力争新增产值400万元。加快宏源新能源协调服务，重点解决矿石原料供应问题，力争尽快投产增效。加快东方天润油茶生产线建设，确保年内建成投产，新增产值3亿元。扎实推进德宝恒嘉双胞胎古丈生态养殖、旦武生猪养殖及其它10余个育肥场项目建设，新增产值1亿元，同时启动饲料生产线和猪肉加工物流项目建设。加快鑫科食品产业园配套设施完善，强化食品加工企业招商引资，新增产值5000万元。加强济南盛世瑞华包装、临沂浩凯新材料、青岛盛达电器等招商项目协调服务，力争尽早落地、尽早见效，形成新的经济增长点。企业稳则经济稳，只有全力以赴帮助企业渡过难关、走出低谷、增加效益，经济才有稳的底气和进的动力。今年要实现以上6个亿左右的新增产能，任务非常艰巨，前段时间，受新冠肺炎疫情影响，部分行业企业面临较大的生产经营压力，各级各部门更要站在讲政治、顾大局的高度，加快推动和保障重点企业、项目复工复产，全面落实好对企业的各项优惠政策，特别是在融资、用地、水电、公租房、标准厂房、用工组织、手续办理等方面切实做实做细，千方百计为企业发展保驾护航。政府、金融机构、平台公司要联手行动，拓宽视野，改进措施，强化担当，重点解决好企业的融资难问题，力争不让一家有市场、有效益、有诚信的企业因资金问题而停产。</w:t>
      </w:r>
    </w:p>
    <w:p>
      <w:pPr>
        <w:ind w:left="0" w:right="0" w:firstLine="560"/>
        <w:spacing w:before="450" w:after="450" w:line="312" w:lineRule="auto"/>
      </w:pPr>
      <w:r>
        <w:rPr>
          <w:rFonts w:ascii="宋体" w:hAnsi="宋体" w:eastAsia="宋体" w:cs="宋体"/>
          <w:color w:val="000"/>
          <w:sz w:val="28"/>
          <w:szCs w:val="28"/>
        </w:rPr>
        <w:t xml:space="preserve">（三）要多措并举促投资。</w:t>
      </w:r>
    </w:p>
    <w:p>
      <w:pPr>
        <w:ind w:left="0" w:right="0" w:firstLine="560"/>
        <w:spacing w:before="450" w:after="450" w:line="312" w:lineRule="auto"/>
      </w:pPr>
      <w:r>
        <w:rPr>
          <w:rFonts w:ascii="宋体" w:hAnsi="宋体" w:eastAsia="宋体" w:cs="宋体"/>
          <w:color w:val="000"/>
          <w:sz w:val="28"/>
          <w:szCs w:val="28"/>
        </w:rPr>
        <w:t xml:space="preserve">坚持把新上项目作为扩大投资总量的关键，大力开展“产业项目推进年”活动，确保80个在建重点项目年度完成投资30亿元左右，同比增长20%以上。基础设施项目方面，要重点抓好高铁古丈西站进站路及站前广场项目建设，狠抓征地拆迁、设计优化、秩序保障等工作，力争年内完成70%路基工程及站前广场建筑主体，完成投资2.2亿元；古罗大道、罗凤公路一期工程要抓紧啃下征拆的硬骨头，加快建设安置区，营造更好的施工环境，抢抓一切有利的天气，确保年内主体建成通车，完成投资2亿元；加快罗依溪220千伏输变电站设计、征地、开工和全县配电网项目建设，年内完成投资2.2亿元。城市建设项目方面，要重点抓好高铁新城—中伟世纪城综合体项目建设，力争年内完成50%主体工程，完成投资2.5亿元；加快易通广场城市综合体、县人民医院门诊综合大楼、县文化馆图书馆等项目建设，力争年内完成主体工程，完成投资1.4亿元；推进卓良怡居城综合体、民生茶城水岸综合体、绿香苑二期等房地产开发，力争完成投资1.8亿元。抓好公安局至树栖科古阳河城市风光带改造项目，搞好背街小巷改造，提升老城品质，完成投资7000万元。抓好默戎镇、罗依溪等镇村污水处理项目建设，改善城镇及旅游发展条件。产业发展项目方面，要重点抓好德宝恒嘉双胞胎古丈生态养殖项目及其配套的饲料、加工、物流项目，完成投资2亿元；全力推进东方天润油茶生产线建设，完成投资8000万元；加快中金·古丈文体旅、昌松康养旅游度假区、古丈文旅农业博览中心等项目建设，尽快完成规划调整、项目设计、征地拆迁等工作，确保年内全面开工建设，完成投资9800万元。加快河西片区开发项目规划设计，力争尽快落地开工。今天的投资结构，就是明天的产业结构，只有坚持把抓项目、扩投资摆在更加重要的位置，发展才有支撑、工作也才有抓手，各级各部门一定要集中精力、全面发力，坚决打好项目建设“翻身仗”。</w:t>
      </w:r>
    </w:p>
    <w:p>
      <w:pPr>
        <w:ind w:left="0" w:right="0" w:firstLine="560"/>
        <w:spacing w:before="450" w:after="450" w:line="312" w:lineRule="auto"/>
      </w:pPr>
      <w:r>
        <w:rPr>
          <w:rFonts w:ascii="宋体" w:hAnsi="宋体" w:eastAsia="宋体" w:cs="宋体"/>
          <w:color w:val="000"/>
          <w:sz w:val="28"/>
          <w:szCs w:val="28"/>
        </w:rPr>
        <w:t xml:space="preserve">二、要推进三大攻坚，筑牢高质量发展底线</w:t>
      </w:r>
    </w:p>
    <w:p>
      <w:pPr>
        <w:ind w:left="0" w:right="0" w:firstLine="560"/>
        <w:spacing w:before="450" w:after="450" w:line="312" w:lineRule="auto"/>
      </w:pPr>
      <w:r>
        <w:rPr>
          <w:rFonts w:ascii="宋体" w:hAnsi="宋体" w:eastAsia="宋体" w:cs="宋体"/>
          <w:color w:val="000"/>
          <w:sz w:val="28"/>
          <w:szCs w:val="28"/>
        </w:rPr>
        <w:t xml:space="preserve">始终坚持问题导向，打好脱贫攻坚、污染防治、防范化解重大风险关键战役，确保高水平全面建成小康社会路上一个不掉队，确保全县生态环境质量持续向好，确保不发生系统性区域性风险。</w:t>
      </w:r>
    </w:p>
    <w:p>
      <w:pPr>
        <w:ind w:left="0" w:right="0" w:firstLine="560"/>
        <w:spacing w:before="450" w:after="450" w:line="312" w:lineRule="auto"/>
      </w:pPr>
      <w:r>
        <w:rPr>
          <w:rFonts w:ascii="宋体" w:hAnsi="宋体" w:eastAsia="宋体" w:cs="宋体"/>
          <w:color w:val="000"/>
          <w:sz w:val="28"/>
          <w:szCs w:val="28"/>
        </w:rPr>
        <w:t xml:space="preserve">（一）持续巩固脱贫成效。</w:t>
      </w:r>
    </w:p>
    <w:p>
      <w:pPr>
        <w:ind w:left="0" w:right="0" w:firstLine="560"/>
        <w:spacing w:before="450" w:after="450" w:line="312" w:lineRule="auto"/>
      </w:pPr>
      <w:r>
        <w:rPr>
          <w:rFonts w:ascii="宋体" w:hAnsi="宋体" w:eastAsia="宋体" w:cs="宋体"/>
          <w:color w:val="000"/>
          <w:sz w:val="28"/>
          <w:szCs w:val="28"/>
        </w:rPr>
        <w:t xml:space="preserve">积极开展“脱贫攻坚巩固年”活动，紧扣“两不愁三保障”突出问题，认真落实“四个不摘”要求，全力以赴提高脱贫质量、巩固脱贫成效，从产业建设、基础设施等方面着力，积极对接乡村振兴，确保与全省全国人民同步迈入全面小康社会。要继续深入开展精准帮扶全覆盖大走访大排查，加强返贫人口和新发生贫困人口的监测和帮扶，及时跟进帮扶措施，及时推动问题清零，确保脱贫成果得到人民认可、脱贫成效经得起历史检验。要积极推进群众稳定增收，进一步抓好产业扶贫，完善利益联结带动机制，围绕产业薄弱村组、空白农户，加快“两茶一果一叶”为主导的特色农业产业建设，积极发展羊肚菌、药材等“短平快”产业项目，强化利益联结，确保脱贫退出稳定和可持续性，着力提高脱贫质量。要着力抓好就业扶贫，做好建档立卡户劳动力转移就业工作，加强劳务输出精准对接协作，持续发展扶贫车间，规范扶贫公益性岗位，巩固就业扶贫成效。扎实推进基础设施和公共服务保障提升，对照贫困村脱贫“一个确保、两个完善”标准，加快完成补短板项目扫尾，确保已脱贫村和贫困户不返贫、贫困边缘人口不入贫、动态调整新识别贫困人口全部脱贫销号。要特别重视疫情对劳务输出、农民收入的影响，人社部门、商务部门要加强与长三角、珠三角及其他地区的精准对接，加快输送派遣工作。加强与济南高新区、常德市、光大集团、中金公司的扶贫协作，争取更多更大支持，凝聚脱贫攻坚的强大合力。要坚持“大稳定、小调整”原则，继续压紧压实县镇村各级领导干部和党员干部联镇包村责任、行业扶贫责任、驻村扶贫责任、结对帮扶责任，确保帮扶力量只增不减，确保脱贫攻坚各项目标顺利完成。</w:t>
      </w:r>
    </w:p>
    <w:p>
      <w:pPr>
        <w:ind w:left="0" w:right="0" w:firstLine="560"/>
        <w:spacing w:before="450" w:after="450" w:line="312" w:lineRule="auto"/>
      </w:pPr>
      <w:r>
        <w:rPr>
          <w:rFonts w:ascii="宋体" w:hAnsi="宋体" w:eastAsia="宋体" w:cs="宋体"/>
          <w:color w:val="000"/>
          <w:sz w:val="28"/>
          <w:szCs w:val="28"/>
        </w:rPr>
        <w:t xml:space="preserve">（二）强力推进污染防治。</w:t>
      </w:r>
    </w:p>
    <w:p>
      <w:pPr>
        <w:ind w:left="0" w:right="0" w:firstLine="560"/>
        <w:spacing w:before="450" w:after="450" w:line="312" w:lineRule="auto"/>
      </w:pPr>
      <w:r>
        <w:rPr>
          <w:rFonts w:ascii="宋体" w:hAnsi="宋体" w:eastAsia="宋体" w:cs="宋体"/>
          <w:color w:val="000"/>
          <w:sz w:val="28"/>
          <w:szCs w:val="28"/>
        </w:rPr>
        <w:t xml:space="preserve">从严落实“河长制”，加强酉水河、栖凤湖等重点区域日常巡查管控，全面落实禁渔、取缔钓台等措施，建立健全日常监管机制，持续巩固网箱上岸成果。加强古阳河水源区保护，实施栖凤湖周边环境治理，不断改善水体质量。加速推进工业集中区、罗依溪片区2个污水处理厂及管网项目建设，力争年内建成投入使用。启动实施乡镇污水处理、农村污水处理、人居环境美化和整治等项目建设，加快推进城乡环卫一体化，构建起全覆盖、全方位垃圾污水处理体系。加强大气污染防控，推进重点大气减排项目实施，全面加强渣土、污水、扬尘、烟气等城区重点大气污染源防控，确保县城空气优良率稳定在95%以上。积极推进绿色矿山建设，严格实施科学有序的开采方式，严格控制矿区及周边环境的破坏扰动影响，对矿山、打砂场等重点区域最大限度的予以生态恢复治理。要加强生态建设，加快实施“绿色湘西工程”，抓好城区进出口、景区景点、特色村寨等重点区域绿化彩化工作，确保完成人工造林、封山育林、退化林修复2.6万亩，实施森林抚育2.5万亩。</w:t>
      </w:r>
    </w:p>
    <w:p>
      <w:pPr>
        <w:ind w:left="0" w:right="0" w:firstLine="560"/>
        <w:spacing w:before="450" w:after="450" w:line="312" w:lineRule="auto"/>
      </w:pPr>
      <w:r>
        <w:rPr>
          <w:rFonts w:ascii="宋体" w:hAnsi="宋体" w:eastAsia="宋体" w:cs="宋体"/>
          <w:color w:val="000"/>
          <w:sz w:val="28"/>
          <w:szCs w:val="28"/>
        </w:rPr>
        <w:t xml:space="preserve">（三）坚决守住风险底线。</w:t>
      </w:r>
    </w:p>
    <w:p>
      <w:pPr>
        <w:ind w:left="0" w:right="0" w:firstLine="560"/>
        <w:spacing w:before="450" w:after="450" w:line="312" w:lineRule="auto"/>
      </w:pPr>
      <w:r>
        <w:rPr>
          <w:rFonts w:ascii="宋体" w:hAnsi="宋体" w:eastAsia="宋体" w:cs="宋体"/>
          <w:color w:val="000"/>
          <w:sz w:val="28"/>
          <w:szCs w:val="28"/>
        </w:rPr>
        <w:t xml:space="preserve">我县经过两年多的债务化解，已被省确定为相对安全评级。必须按照“坚决控、重点防、着力还、加速转、确保化”的原则要求，进一步健全政府性债务管理机制，坚决制止违规举债行为，积极争取财政债券资金，稳妥有序化解存量债务，力争年内还本付息2.2亿元。要审慎举债上马新项目，认真开展债务风险评估，建立科学决策机制。扎实推进城乡建设用地增减挂钩工作，完成土地复垦1200亩以上，争取跨省交易指标800亩以上，实现交易额1.8亿元。要坚持把人民群众生命安全和身体健康放在第一位，继续加强新冠肺炎重大疫情防控，突出在外防输入、联防联控、精准防控上再发力，继续做好发热人员特别是疫区人员摸排筛查、隔离管控以及重点场所的消毒灭杀工作，严守小区村落，严防人员聚集，加快推进企业项目复工复产，坚决打赢疫情防控阻击战。要采取断然措施，全力抓好松毛线虫、非洲猪瘟、H5N1禽流感等动植物病虫害及疫情防控工作。统筹抓好系统性金融风险、安全生产风险、环境保护风险等重大风险防控工作，提升风险防范化解能力。强化领导和部门包案化解措施，依法打击非法进京访，妥善处置群体性事件和重大舆情事件，切实维护社会稳定。</w:t>
      </w:r>
    </w:p>
    <w:p>
      <w:pPr>
        <w:ind w:left="0" w:right="0" w:firstLine="560"/>
        <w:spacing w:before="450" w:after="450" w:line="312" w:lineRule="auto"/>
      </w:pPr>
      <w:r>
        <w:rPr>
          <w:rFonts w:ascii="宋体" w:hAnsi="宋体" w:eastAsia="宋体" w:cs="宋体"/>
          <w:color w:val="000"/>
          <w:sz w:val="28"/>
          <w:szCs w:val="28"/>
        </w:rPr>
        <w:t xml:space="preserve">三、要强化市场运作，激发高质量发展活力</w:t>
      </w:r>
    </w:p>
    <w:p>
      <w:pPr>
        <w:ind w:left="0" w:right="0" w:firstLine="560"/>
        <w:spacing w:before="450" w:after="450" w:line="312" w:lineRule="auto"/>
      </w:pPr>
      <w:r>
        <w:rPr>
          <w:rFonts w:ascii="宋体" w:hAnsi="宋体" w:eastAsia="宋体" w:cs="宋体"/>
          <w:color w:val="000"/>
          <w:sz w:val="28"/>
          <w:szCs w:val="28"/>
        </w:rPr>
        <w:t xml:space="preserve">积极应对经济下行压力，尤其需要坚持用市场的思维和手段破解经济突出困难，推动资金、资源等要素高效配置，充分激发市场活力和社会创造力。</w:t>
      </w:r>
    </w:p>
    <w:p>
      <w:pPr>
        <w:ind w:left="0" w:right="0" w:firstLine="560"/>
        <w:spacing w:before="450" w:after="450" w:line="312" w:lineRule="auto"/>
      </w:pPr>
      <w:r>
        <w:rPr>
          <w:rFonts w:ascii="宋体" w:hAnsi="宋体" w:eastAsia="宋体" w:cs="宋体"/>
          <w:color w:val="000"/>
          <w:sz w:val="28"/>
          <w:szCs w:val="28"/>
        </w:rPr>
        <w:t xml:space="preserve">（一）要加大招商引资力度。</w:t>
      </w:r>
    </w:p>
    <w:p>
      <w:pPr>
        <w:ind w:left="0" w:right="0" w:firstLine="560"/>
        <w:spacing w:before="450" w:after="450" w:line="312" w:lineRule="auto"/>
      </w:pPr>
      <w:r>
        <w:rPr>
          <w:rFonts w:ascii="宋体" w:hAnsi="宋体" w:eastAsia="宋体" w:cs="宋体"/>
          <w:color w:val="000"/>
          <w:sz w:val="28"/>
          <w:szCs w:val="28"/>
        </w:rPr>
        <w:t xml:space="preserve">把强化招商引资、激活民间资本作为拉动经济增长的重要引擎，按照“以资源换项目、以品牌换合作、以政策换投资”的思路全方位推进招商引资，持续掀起大招商、招大商、招好商的热潮，努力为全县产业建设注入强大合力。要坚持“以资源换项目”，充分利用县域旅游、矿产、土地等优质资源，推广运用张吉怀高铁古丈西站进站道路招商模式，力争在广潭河水库、古沅隧道公路、双红旅游公路、古丈通用机场等项目招商取得实质性新突破。要坚持“以品牌换合作”，加大“古丈毛尖”、“中国天然氧吧”、“中国有机茶之乡”、“国家级出口食品农产品质量安全示范区”等重量级品牌宣传推广，积极寻求战略投资者，强化茶叶产业链条招商，加快栖凤湖、高望界、天桥山等景区合作开发，推进县域康养旅游、有机茶等朝阳产业发展壮大。要坚持“以政策换投资”，坚决兑现出台的招商政策、承诺的优惠条件和制定的激励措施，尽最大可能为投资商搞好服务，以优惠的政策和优质的服务吸引投资者在古丈新上项目，力争全年新招商落地项目5个以上，招商引资实际到位资金增长20%以上，促进投资者收益与县域经济发展双赢。要推进精准招商，以建设承接产业转移示范区为抓手，持续加强与粤港澳大湾区、长三角、京津冀、长株潭、成渝地区、济南等重点区域的沟通对接，找准承接产业转移的着力点，结合招商引资负面清单，加大选资选商力度，围绕产业链、供应链、价值链“三链融合”，精准实施产业招商；持续深化与常德市、济南高新区、光大集团、中金公司、湖南农大的合作，围绕优势产业做好强链、补链、延链文章，积极打造产业发展集群。</w:t>
      </w:r>
    </w:p>
    <w:p>
      <w:pPr>
        <w:ind w:left="0" w:right="0" w:firstLine="560"/>
        <w:spacing w:before="450" w:after="450" w:line="312" w:lineRule="auto"/>
      </w:pPr>
      <w:r>
        <w:rPr>
          <w:rFonts w:ascii="宋体" w:hAnsi="宋体" w:eastAsia="宋体" w:cs="宋体"/>
          <w:color w:val="000"/>
          <w:sz w:val="28"/>
          <w:szCs w:val="28"/>
        </w:rPr>
        <w:t xml:space="preserve">（二）要发挥平台公司作用。</w:t>
      </w:r>
    </w:p>
    <w:p>
      <w:pPr>
        <w:ind w:left="0" w:right="0" w:firstLine="560"/>
        <w:spacing w:before="450" w:after="450" w:line="312" w:lineRule="auto"/>
      </w:pPr>
      <w:r>
        <w:rPr>
          <w:rFonts w:ascii="宋体" w:hAnsi="宋体" w:eastAsia="宋体" w:cs="宋体"/>
          <w:color w:val="000"/>
          <w:sz w:val="28"/>
          <w:szCs w:val="28"/>
        </w:rPr>
        <w:t xml:space="preserve">做实做强融资平台，发挥好杠杆效益和撬动效益。要加快融资平台市场化转型，积极推动政府融资平台向集融资、投资、建设、经营于一体的现代企业转型，建立产权明晰、权责明确、政企分开、管理科学的现代企业制度，逐步将县茶投公司培育成企业化管理、市场化运作、多元化经营的现代企业。积极支持平台公司依法合规承接政府公益性项目、各类安置区项目、城市和旅游景区停车场项目、旅行社和游线开发、土地和矿产资源开发、企业融资租赁和融资担保等建设运营，努力把平台公司打造成经营稳健的市场主体，增强支持全县重大基础设施项目、重要民生项目和战略新兴产业发展的融资能力、开发能力、合作能力。要加强融资平台市场化运作，在整合资源、拓展渠道、专业化运作上下功夫，有序推进土地、矿山和旅游资源等县内优质资源由平台公司收储，归集资源禀赋优势，推进优质资源有序开发利用。积极推进融资平台公司与社会资本合作，撬动社会资本加大投入，推进“古丈毛尖”茶叶公共品牌、坐龙峡等县内旅游资源市场化运作，打造河西码头至栖凤大坝酉水黄金旅游路线，启动实施大湘西有机茶产业创新孵化中心项目。积极优化县域资源配置，完善财务、资产管理机制，储备国家政策支持的产业项目和基础设施项目，启动完善相关审批手续，尽快形成发行企业债券能力。平台公司要选好配强管理队伍，实行高管年薪制和晋升制度，清理淘汰一批人浮于事、思维老旧的抽调人员，招聘一批专业性强、了解市场的青年才俊。今年，财政将对平台公司逐步断奶，平台公司须自此实现造血式发展。</w:t>
      </w:r>
    </w:p>
    <w:p>
      <w:pPr>
        <w:ind w:left="0" w:right="0" w:firstLine="560"/>
        <w:spacing w:before="450" w:after="450" w:line="312" w:lineRule="auto"/>
      </w:pPr>
      <w:r>
        <w:rPr>
          <w:rFonts w:ascii="宋体" w:hAnsi="宋体" w:eastAsia="宋体" w:cs="宋体"/>
          <w:color w:val="000"/>
          <w:sz w:val="28"/>
          <w:szCs w:val="28"/>
        </w:rPr>
        <w:t xml:space="preserve">（三）要提升服务企业效能。</w:t>
      </w:r>
    </w:p>
    <w:p>
      <w:pPr>
        <w:ind w:left="0" w:right="0" w:firstLine="560"/>
        <w:spacing w:before="450" w:after="450" w:line="312" w:lineRule="auto"/>
      </w:pPr>
      <w:r>
        <w:rPr>
          <w:rFonts w:ascii="宋体" w:hAnsi="宋体" w:eastAsia="宋体" w:cs="宋体"/>
          <w:color w:val="000"/>
          <w:sz w:val="28"/>
          <w:szCs w:val="28"/>
        </w:rPr>
        <w:t xml:space="preserve">必须坚持用市场思维和市场手段为实体经济服务，继续深化政银企合作，发挥政府在银企合作中的桥梁和纽带作用，主动作为、共同发力，为银行与工业企业、农业龙头企业、农业合作社等合作搭建平台，引导金融机构创新贷款担保合作机制，精准提供金融服务，力争县内金融机构贷款余额增长15%以上。探索建立产业发展基金和小微企业应急转贷资金池，帮助企业破解融资难、还款难问题，全力解决中小微企业融资贵问题。</w:t>
      </w:r>
    </w:p>
    <w:p>
      <w:pPr>
        <w:ind w:left="0" w:right="0" w:firstLine="560"/>
        <w:spacing w:before="450" w:after="450" w:line="312" w:lineRule="auto"/>
      </w:pPr>
      <w:r>
        <w:rPr>
          <w:rFonts w:ascii="宋体" w:hAnsi="宋体" w:eastAsia="宋体" w:cs="宋体"/>
          <w:color w:val="000"/>
          <w:sz w:val="28"/>
          <w:szCs w:val="28"/>
        </w:rPr>
        <w:t xml:space="preserve">四、要着力民生改善，共享高质量发展成果</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坚持以人民为中心的发展思想，把更多的财力用于保障和改善民生，让改革发展成果更多更公平地惠及全县人民。</w:t>
      </w:r>
    </w:p>
    <w:p>
      <w:pPr>
        <w:ind w:left="0" w:right="0" w:firstLine="560"/>
        <w:spacing w:before="450" w:after="450" w:line="312" w:lineRule="auto"/>
      </w:pPr>
      <w:r>
        <w:rPr>
          <w:rFonts w:ascii="宋体" w:hAnsi="宋体" w:eastAsia="宋体" w:cs="宋体"/>
          <w:color w:val="000"/>
          <w:sz w:val="28"/>
          <w:szCs w:val="28"/>
        </w:rPr>
        <w:t xml:space="preserve">（一）要扎实办好一批民生实事。</w:t>
      </w:r>
    </w:p>
    <w:p>
      <w:pPr>
        <w:ind w:left="0" w:right="0" w:firstLine="560"/>
        <w:spacing w:before="450" w:after="450" w:line="312" w:lineRule="auto"/>
      </w:pPr>
      <w:r>
        <w:rPr>
          <w:rFonts w:ascii="宋体" w:hAnsi="宋体" w:eastAsia="宋体" w:cs="宋体"/>
          <w:color w:val="000"/>
          <w:sz w:val="28"/>
          <w:szCs w:val="28"/>
        </w:rPr>
        <w:t xml:space="preserve">在全面完成省12件、州20件民生实事的基础上，继续办好一批群众迫切需要的民生实事：一是新建农村公路80公里、安防工程148公里、重建改造危桥31座。二是每个镇卫生院配备2名全科医生，每个行政村卫生室每年补助运行经费6000元。三是对社会集中供养和散居孤儿补助标准分别提高到每人每月1350元、950元，所有行政村建有1个儿童之家。四是建设7个镇垃圾分类处理系统，确保年内农村垃圾集中处理率达100%。五是开工改造县城5个老旧小区，启动实施公安局至树栖科古阳河城市风光带改造项目。六是实现主城区5G网络信号全覆盖。七是大力推进“厕所革命”，新改扩建城镇公厕9个、旅游公厕20个，完成农村改厕7000座以上。八是完成棚户区改造结转任务3640户、农村危房改造218户。九是新建城区停车位200个、农村停车坪100个。十是每个镇（古阳镇除外）配备1台消防车，每个村配备必要消防装备器材、重点村寨按消防标准建设消防池。</w:t>
      </w:r>
    </w:p>
    <w:p>
      <w:pPr>
        <w:ind w:left="0" w:right="0" w:firstLine="560"/>
        <w:spacing w:before="450" w:after="450" w:line="312" w:lineRule="auto"/>
      </w:pPr>
      <w:r>
        <w:rPr>
          <w:rFonts w:ascii="宋体" w:hAnsi="宋体" w:eastAsia="宋体" w:cs="宋体"/>
          <w:color w:val="000"/>
          <w:sz w:val="28"/>
          <w:szCs w:val="28"/>
        </w:rPr>
        <w:t xml:space="preserve">（二）要全力推进社会事业发展。</w:t>
      </w:r>
    </w:p>
    <w:p>
      <w:pPr>
        <w:ind w:left="0" w:right="0" w:firstLine="560"/>
        <w:spacing w:before="450" w:after="450" w:line="312" w:lineRule="auto"/>
      </w:pPr>
      <w:r>
        <w:rPr>
          <w:rFonts w:ascii="宋体" w:hAnsi="宋体" w:eastAsia="宋体" w:cs="宋体"/>
          <w:color w:val="000"/>
          <w:sz w:val="28"/>
          <w:szCs w:val="28"/>
        </w:rPr>
        <w:t xml:space="preserve">坚持教育强县战略，统筹城乡优质教育均衡发展，加快3所城区学校、5所乡镇学校教育设施设备完善工程建设，重点解决好易地搬迁群众子女、进城务工人员子女等人群入学困难问题。深化医疗卫生体制改革，加快县人民医院和县中医院融合发展进程，不断提升医疗集团整体医疗服务水平。建立健全医共体远程医疗体系，实现医共体远程医疗服务村级卫生室全覆盖。全力推进县文化馆图书馆建设，广泛开展群众性文体活动，进一步丰富群众业余文体生活。落实积极的就业创业政策，引导鼓励农民、大学生、网箱上岸移民等创新创业，通过技能培训提升、劳务对接服务、典型示范引领等多种方式促进就业。大力推行殡葬改革，全面建成殡仪馆及火化设施，全面完成禁葬区划定及乡镇集中安葬区划定等工作。加快农村宅基地和集体建设用地房地一体确权登记颁证工作，确保权籍调查和颁证覆盖至每个村组，年内基本完成辖区颁证工作。统筹推进城乡社会救助体系建设，重点解决好特殊人群、边缘人群、困难人群的保障问题，切实保障人民群众基本生活。</w:t>
      </w:r>
    </w:p>
    <w:p>
      <w:pPr>
        <w:ind w:left="0" w:right="0" w:firstLine="560"/>
        <w:spacing w:before="450" w:after="450" w:line="312" w:lineRule="auto"/>
      </w:pPr>
      <w:r>
        <w:rPr>
          <w:rFonts w:ascii="宋体" w:hAnsi="宋体" w:eastAsia="宋体" w:cs="宋体"/>
          <w:color w:val="000"/>
          <w:sz w:val="28"/>
          <w:szCs w:val="28"/>
        </w:rPr>
        <w:t xml:space="preserve">（三）要着力加强社会综合治理。</w:t>
      </w:r>
    </w:p>
    <w:p>
      <w:pPr>
        <w:ind w:left="0" w:right="0" w:firstLine="560"/>
        <w:spacing w:before="450" w:after="450" w:line="312" w:lineRule="auto"/>
      </w:pPr>
      <w:r>
        <w:rPr>
          <w:rFonts w:ascii="宋体" w:hAnsi="宋体" w:eastAsia="宋体" w:cs="宋体"/>
          <w:color w:val="000"/>
          <w:sz w:val="28"/>
          <w:szCs w:val="28"/>
        </w:rPr>
        <w:t xml:space="preserve">牢固树立安全生产“红线”意识，完善应急管理体制机制，压紧压实各级安全责任，大力开展安全隐患排查，强化重点行业、重点领域专项整治，加快形成专业分工、高效协调的“全方位、全周期”公共安全格局，坚决防止较大以上安全生产事故发生。严格落实“四个最严”要求，全面加强食品药品监管，确保人民群众“舌尖上的安全”。加强和改进新形势下的群众工作，积极畅通和规范群众诉求表达、利益协调、权益保障通道，及时就地化解矛盾纠纷。加强社会治安治理，健全平安建设社会协同机制，创新完善立体化、信息化社会治安防控体系，加大禁毒工作力度，纵深推进扫黑除恶专项斗争，强化线索摸排，深挖黑恶势力“保护伞”，切实做到黑恶积案清零、问题清零，不断提升人民群众的幸福感和安全感。</w:t>
      </w:r>
    </w:p>
    <w:p>
      <w:pPr>
        <w:ind w:left="0" w:right="0" w:firstLine="560"/>
        <w:spacing w:before="450" w:after="450" w:line="312" w:lineRule="auto"/>
      </w:pPr>
      <w:r>
        <w:rPr>
          <w:rFonts w:ascii="宋体" w:hAnsi="宋体" w:eastAsia="宋体" w:cs="宋体"/>
          <w:color w:val="000"/>
          <w:sz w:val="28"/>
          <w:szCs w:val="28"/>
        </w:rPr>
        <w:t xml:space="preserve">五、要优化发展环境，厚植高质量发展潜力</w:t>
      </w:r>
    </w:p>
    <w:p>
      <w:pPr>
        <w:ind w:left="0" w:right="0" w:firstLine="560"/>
        <w:spacing w:before="450" w:after="450" w:line="312" w:lineRule="auto"/>
      </w:pPr>
      <w:r>
        <w:rPr>
          <w:rFonts w:ascii="宋体" w:hAnsi="宋体" w:eastAsia="宋体" w:cs="宋体"/>
          <w:color w:val="000"/>
          <w:sz w:val="28"/>
          <w:szCs w:val="28"/>
        </w:rPr>
        <w:t xml:space="preserve">（一）要加快转变思想观念。</w:t>
      </w:r>
    </w:p>
    <w:p>
      <w:pPr>
        <w:ind w:left="0" w:right="0" w:firstLine="560"/>
        <w:spacing w:before="450" w:after="450" w:line="312" w:lineRule="auto"/>
      </w:pPr>
      <w:r>
        <w:rPr>
          <w:rFonts w:ascii="宋体" w:hAnsi="宋体" w:eastAsia="宋体" w:cs="宋体"/>
          <w:color w:val="000"/>
          <w:sz w:val="28"/>
          <w:szCs w:val="28"/>
        </w:rPr>
        <w:t xml:space="preserve">思想是行动的先导，优化发展环境必须从转变思想观念做起，以思想大解放促进环境大优化。要推动思想解放。极力破除少数部门、少数干部“守旧守常守成”和 “求稳怕难”思维，更加清醒地认识发展形势、把握发展态势、拓宽发展思路，实现以思想上的转变带动行动上的创新突破。要树立服务意识，政府的管理根本上就是服务，就是为社会服务、为企业服务、为人民群众服务。要坚决纠正少数干部总认为在为别人办事、总认为办事就要捞好处、总认为事情不能这么容易办等错误观念，切实转变工作态度，甘当“服务员”和“店小二”，以良好的服务态度赢得群众信赖。要强化责任担当，紧扣今年目标任务和总体要求，强化责任担当意识，不断补足工作短板，把全年的重点工作层层分解，制定工作标准，确定工作时限，确保县委、县政府的重大决策部署得到高效贯彻落实。</w:t>
      </w:r>
    </w:p>
    <w:p>
      <w:pPr>
        <w:ind w:left="0" w:right="0" w:firstLine="560"/>
        <w:spacing w:before="450" w:after="450" w:line="312" w:lineRule="auto"/>
      </w:pPr>
      <w:r>
        <w:rPr>
          <w:rFonts w:ascii="宋体" w:hAnsi="宋体" w:eastAsia="宋体" w:cs="宋体"/>
          <w:color w:val="000"/>
          <w:sz w:val="28"/>
          <w:szCs w:val="28"/>
        </w:rPr>
        <w:t xml:space="preserve">（二）要持续优化营商环境。</w:t>
      </w:r>
    </w:p>
    <w:p>
      <w:pPr>
        <w:ind w:left="0" w:right="0" w:firstLine="560"/>
        <w:spacing w:before="450" w:after="450" w:line="312" w:lineRule="auto"/>
      </w:pPr>
      <w:r>
        <w:rPr>
          <w:rFonts w:ascii="宋体" w:hAnsi="宋体" w:eastAsia="宋体" w:cs="宋体"/>
          <w:color w:val="000"/>
          <w:sz w:val="28"/>
          <w:szCs w:val="28"/>
        </w:rPr>
        <w:t xml:space="preserve">环境是竞争力，也是生产力。必须全面落实《优化营商环境条例》，持续深化“放管服”改革，尽快完成新政务中心装修工程，实现政务服务事项应进必进，进一步完善“互联网+政务服务”一体化平台建设，加快建设政务旗舰店、证照库等工作。加大简政放权力度，稳步推进政务服务事项向镇、村（社区）下放延伸，力争将企业开办时间缩短至3个工作日以内，不动产登记时间减少至10工作日以内，工程建设项目审批时间减少至100个工作日以内。要建立高效的政务环境。进一步规范行政审批、行政事业性收费、行政处罚和行政监管等行为，将全程代办、即时审批、联审联批、限时办结等制度落到实处。严格落实重大项目建设“五个一”、重点企业书记县长“联络员”工作机制，建立和完善协调服务制度，实行从项目引进、落地、建设、投产全程跟踪服务。大力推进诚信政府建设，全力构建“亲”“清”新型政商关系，营造“亲商、安商、爱商、敬商”的良好氛围。着力优化项目建设施工环境，严厉打击强揽工程、强装强卸、强买强卖等破坏经济发展环境的不法行为。建立健全矛盾快速调处和环境报告机制，及时处置影响环境的事件，确保重点工程顺利推进。</w:t>
      </w:r>
    </w:p>
    <w:p>
      <w:pPr>
        <w:ind w:left="0" w:right="0" w:firstLine="560"/>
        <w:spacing w:before="450" w:after="450" w:line="312" w:lineRule="auto"/>
      </w:pPr>
      <w:r>
        <w:rPr>
          <w:rFonts w:ascii="宋体" w:hAnsi="宋体" w:eastAsia="宋体" w:cs="宋体"/>
          <w:color w:val="000"/>
          <w:sz w:val="28"/>
          <w:szCs w:val="28"/>
        </w:rPr>
        <w:t xml:space="preserve">（三）要善于推动问题破解。</w:t>
      </w:r>
    </w:p>
    <w:p>
      <w:pPr>
        <w:ind w:left="0" w:right="0" w:firstLine="560"/>
        <w:spacing w:before="450" w:after="450" w:line="312" w:lineRule="auto"/>
      </w:pPr>
      <w:r>
        <w:rPr>
          <w:rFonts w:ascii="宋体" w:hAnsi="宋体" w:eastAsia="宋体" w:cs="宋体"/>
          <w:color w:val="000"/>
          <w:sz w:val="28"/>
          <w:szCs w:val="28"/>
        </w:rPr>
        <w:t xml:space="preserve">在发展新常态下，要有直面矛盾、破解难题的勇气和魄力，推动经济发展破局和突围。要加强市场规律分析。研究经济工作，实际上研究的是市场。各级各部门尤其是重点经济部门，一定要加强市场规律的研究，提高对市场规律的认识和驾驭能力，切实做到发展的重大布局和重点项目按经济规律来抓、政府的资源配置与市场需求紧密对接、确定的重点工作适应市场主体需求、制定的政策措施有利于激发市场潜力。要积极拓展发展空间。紧紧围绕发展大局，立足行业实际，科学编制实施“十四五”、国土空间等规划，做实做优项目库，争取更多的项目进入国、省规划和计划笼子，突出做好土地调整和用地申报审批工作，积极争取建设用地指标，保障今后几年经济社会发展用地需求。要全力转变工作作风。各级干部要敢于面对困难、面对群众，在工作的第一线调查研究，寻找对策，认准大势，攻坚克难，坚决完成好县委县政府安排部署的工作任务。</w:t>
      </w:r>
    </w:p>
    <w:p>
      <w:pPr>
        <w:ind w:left="0" w:right="0" w:firstLine="560"/>
        <w:spacing w:before="450" w:after="450" w:line="312" w:lineRule="auto"/>
      </w:pPr>
      <w:r>
        <w:rPr>
          <w:rFonts w:ascii="宋体" w:hAnsi="宋体" w:eastAsia="宋体" w:cs="宋体"/>
          <w:color w:val="000"/>
          <w:sz w:val="28"/>
          <w:szCs w:val="28"/>
        </w:rPr>
        <w:t xml:space="preserve">同志们，实现第一个百年奋斗目标已近在眼前，让我们坚持以习近平新时代中国特色社会主义思想为指导，在县委的坚强领导下，以担当彰显初心，以实干践行使命，只争朝夕，不负韶华，扎实做好今年经济工作，确保全面建成小康社会，奋力谱写新时代古丈高质量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2025-05-02T10:09:41+08:00</dcterms:created>
  <dcterms:modified xsi:type="dcterms:W3CDTF">2025-05-02T10:09:41+08:00</dcterms:modified>
</cp:coreProperties>
</file>

<file path=docProps/custom.xml><?xml version="1.0" encoding="utf-8"?>
<Properties xmlns="http://schemas.openxmlformats.org/officeDocument/2006/custom-properties" xmlns:vt="http://schemas.openxmlformats.org/officeDocument/2006/docPropsVTypes"/>
</file>