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(精华版)国家开放大学电大本科《农业生态学》形考网络课判断题题库及答案</w:t>
      </w:r>
      <w:bookmarkEnd w:id="1"/>
    </w:p>
    <w:p>
      <w:pPr>
        <w:jc w:val="center"/>
        <w:spacing w:before="0" w:after="450"/>
      </w:pPr>
      <w:r>
        <w:rPr>
          <w:rFonts w:ascii="Arial" w:hAnsi="Arial" w:eastAsia="Arial" w:cs="Arial"/>
          <w:color w:val="999999"/>
          <w:sz w:val="20"/>
          <w:szCs w:val="20"/>
        </w:rPr>
        <w:t xml:space="preserve">来源：网络  作者：落霞与孤鹜齐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本科《农业生态学》形考网络课判断题题库及答案判断题题目1根据人类对生态系统的干预程度不同，生态系统可分为自然生态系统、半人工生态系统和人工生态系统。选择一项：对题目2以农田为中心的农业生态系统中养殖业一般比较发达。...</w:t>
      </w:r>
    </w:p>
    <w:p>
      <w:pPr>
        <w:ind w:left="0" w:right="0" w:firstLine="560"/>
        <w:spacing w:before="450" w:after="450" w:line="312" w:lineRule="auto"/>
      </w:pPr>
      <w:r>
        <w:rPr>
          <w:rFonts w:ascii="宋体" w:hAnsi="宋体" w:eastAsia="宋体" w:cs="宋体"/>
          <w:color w:val="000"/>
          <w:sz w:val="28"/>
          <w:szCs w:val="28"/>
        </w:rPr>
        <w:t xml:space="preserve">(精华版)国家开放大学电大本科《农业生态学》形考网络课判断题题库及答案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根据人类对生态系统的干预程度不同，生态系统可分为自然生态系统、半人工生态系统和人工生态系统。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以农田为中心的农业生态系统中养殖业一般比较发达。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农—果模式主要是以多年生的果树和农作物如粮食、棉花、瓜果、蔬菜等间作。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群落在演替的进程中最后到达的稳定群落，称为顶级或顶级群落。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农业生态系统中的分解者生物主要是土壤微生物（细菌、真菌、放线菌）。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青鱼、草鱼、鲢鱼、鳙鱼四大家鱼同时养殖在一个水域，容易发生竞争而导致减产。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人工控制系统是人类施加给农业生态系统的环境条件和影响的总称，是农业生态系统的最重要的组成成分，也是区别于自然生态系统的根本标志。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内因演替是指推动群落演替的因素来源于自然和人为的因素。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人工辅助能的投入是农业生态系统与自然生态系统的一个最重要区别。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生态系统＝生物群体环境＋生物群体及其全部关系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农业生物多样性可分为农业产业结构多样性、农业景观多样性、农田生物物种多样性、农业种质资源与基因多样性几个尺度水平。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利用温室或塑料大、中、小棚等设施栽培蔬菜、花卉及进行反季节栽培，都属于种群密集型时间结构。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农业生态系统时间结构的类型包括种群嵌合型、种群密集型和人工设施型。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桑基鱼塘模式大多数分布在我国河北、山东地区。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农业生态系统的水平结构亦即农、林、牧、渔、副结构。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农业生态系统中农业与牧业的关系可概括为3种类型：供求关系、连锁关系和限制关系。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为保护农业生物多样性，在病虫害防治时禁止使用农药。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森林具有涵养水源，保持水土的生态作用。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环境包括自然环境和社会环境。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水稻和旱稻主要是由于土壤水分条件不同而分化形成的生物生态型。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当工业辅助能投入到一个较高的水平时，再继续大量投入，其能量效率有增加的趋势。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地球上的水以液体、固体和气体三种形态存在。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固氮作用有2种途径：工业固氮和生物固氮。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氮肥施用过量的农产品水分含量高，固体物少、口感差，但是不易腐烂、货架寿命长。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地质大循环具有周期长、范围大，影响面广等特点，属于开放式的循环。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秸秆还田或者施用草木灰是农业生态系统钾素再利用的主要途径。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生态金字塔有3种基本类型：生物量金字塔、能量金字塔和数量金字塔。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间作套种和立体种植等措施可以提高光能利用率，增加初级生产产品的数量和质量。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农业生态系统的生产力一般可分为两大部分：初级生产力和次级生产力。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将现代信息技术等用于农业生态系统的管理和调控，可以有效提高农业生产的管理水平，提高太阳能和人工辅助能的利用效率，推动农业可持续发展。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农业资源是绝对无限性与相对有限性的统一。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利用瓢虫、蜘蛛、食蚜蝇、草铃等可以防治小麦蚜虫和棉花蚜虫。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配方施肥技术包括“配方”和“施肥”两个程序。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生产有机食品对原料的要求不是很严格，但是要严格按照有机食品加工标准进行生产。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稻鱼轮作是指养鱼和种稻在时间上分开，即种稻时不养鱼，养鱼时不种稻。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常用的农业生态系统诊断方法包括物流和能流分析诊断法、指标诊断法2种。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一条河流，当有少量污染物进入时，完全可以依靠自身的自我调节功能达到净化，河水依然清澈。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农业生态系统的评价指标可采用单指标评价方法和综合指标评价方法。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一般来说，发育越是成熟的生态系统，越容易达到平衡。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我国地势西高东低，自西向东构成了“四大阶梯”。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2025-06-16T21:24:29+08:00</dcterms:created>
  <dcterms:modified xsi:type="dcterms:W3CDTF">2025-06-16T21:24:29+08:00</dcterms:modified>
</cp:coreProperties>
</file>

<file path=docProps/custom.xml><?xml version="1.0" encoding="utf-8"?>
<Properties xmlns="http://schemas.openxmlformats.org/officeDocument/2006/custom-properties" xmlns:vt="http://schemas.openxmlformats.org/officeDocument/2006/docPropsVTypes"/>
</file>