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全市招商引资工作推进会上的讲话同志们：今天下午，我们召开全市招商引资工作推进会，主要是对全市上半年招商引资工作进行总结，对下半年招商引资工作进行安排部署。刚才，市商务局、市工信委分别通报了1～7月份全市招商引资工作有关情况，亚东同志对做好...</w:t>
      </w:r>
    </w:p>
    <w:p>
      <w:pPr>
        <w:ind w:left="0" w:right="0" w:firstLine="560"/>
        <w:spacing w:before="450" w:after="450" w:line="312" w:lineRule="auto"/>
      </w:pPr>
      <w:r>
        <w:rPr>
          <w:rFonts w:ascii="宋体" w:hAnsi="宋体" w:eastAsia="宋体" w:cs="宋体"/>
          <w:color w:val="000"/>
          <w:sz w:val="28"/>
          <w:szCs w:val="28"/>
        </w:rPr>
        <w:t xml:space="preserve">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招商引资工作推进会，主要是对全市上半年招商引资工作进行总结，对下半年招商引资工作进行安排部署。刚才，市商务局、市工信委分别通报了1～7月份全市招商引资工作有关情况，亚东同志对做好下半年全市招商引资工作作了具体安排。从通报情况看，今年上半年，全市实际利用省外资金376.5亿元，引进资金规模居全省第3位，增幅居全省第6位；实际利用外资23311万美元，同比增长10%，增幅居全省第6位。1～7月份，全市在建投资规模3亿元以上项目134个，投资总额1110.6亿元；86个服务业项目已开工建设，开工率86.9%，投资完成率占年度计划的55.5%。与此同时，我们还要看到项目推进中的不平衡，上半年，全市新建工业项目同比下降12%，53个新签约项目中仅有12个项目开工建设；在现代服务业项目方面，睢阳区、宁陵县、梁园区项目开工率低于全市平均水平(86.9%)，示范区、睢阳区、梁园区、柘城县项目投资率低于全市平均水平(55.5%)。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一、要充分认识招商引资对促进全市经济总量扩张、产业转型升级、实现高质量发展、建立现代产业体系的极端重要性。</w:t>
      </w:r>
    </w:p>
    <w:p>
      <w:pPr>
        <w:ind w:left="0" w:right="0" w:firstLine="560"/>
        <w:spacing w:before="450" w:after="450" w:line="312" w:lineRule="auto"/>
      </w:pPr>
      <w:r>
        <w:rPr>
          <w:rFonts w:ascii="宋体" w:hAnsi="宋体" w:eastAsia="宋体" w:cs="宋体"/>
          <w:color w:val="000"/>
          <w:sz w:val="28"/>
          <w:szCs w:val="28"/>
        </w:rPr>
        <w:t xml:space="preserve">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二、要建好用好产业集聚区和服务业“两区”发展载体。</w:t>
      </w:r>
    </w:p>
    <w:p>
      <w:pPr>
        <w:ind w:left="0" w:right="0" w:firstLine="560"/>
        <w:spacing w:before="450" w:after="450" w:line="312" w:lineRule="auto"/>
      </w:pPr>
      <w:r>
        <w:rPr>
          <w:rFonts w:ascii="宋体" w:hAnsi="宋体" w:eastAsia="宋体" w:cs="宋体"/>
          <w:color w:val="000"/>
          <w:sz w:val="28"/>
          <w:szCs w:val="28"/>
        </w:rPr>
        <w:t xml:space="preserve">要依托我市产业集聚区和服务业“两区”这两个产业发展重要载体，围绕11个产业集聚区和日月湖现代服务业集聚区、高铁枢纽商务区和古城文化旅游创意创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三、要坚持以新发展理念落实招商引资的标准和条件。</w:t>
      </w:r>
    </w:p>
    <w:p>
      <w:pPr>
        <w:ind w:left="0" w:right="0" w:firstLine="560"/>
        <w:spacing w:before="450" w:after="450" w:line="312" w:lineRule="auto"/>
      </w:pPr>
      <w:r>
        <w:rPr>
          <w:rFonts w:ascii="宋体" w:hAnsi="宋体" w:eastAsia="宋体" w:cs="宋体"/>
          <w:color w:val="000"/>
          <w:sz w:val="28"/>
          <w:szCs w:val="28"/>
        </w:rPr>
        <w:t xml:space="preserve">要以高质量发展为根本方向，坚决打好转型发展攻坚战，按照《中国制造2024》标准和高端化、绿色化、智能化、融合化的要求，不断完善招商引资标准和项目准入条件，拉高发展标杆，提高发展质量，确保招商引资和项目建设的质量和效益，促进产业转型升级，加快构建现代产业体系，实现省委十届六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下半年，要紧盯总投资60亿元的睢县足力健幸福小镇、总投资36亿元的示范区神龙宝鼎、总投资60亿元的夏邑恒天华商10万吨非织造布、总投资47亿元的柘城县华晶金刚石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四、要切实加强对招商引资工作的考核奖惩。</w:t>
      </w:r>
    </w:p>
    <w:p>
      <w:pPr>
        <w:ind w:left="0" w:right="0" w:firstLine="560"/>
        <w:spacing w:before="450" w:after="450" w:line="312" w:lineRule="auto"/>
      </w:pPr>
      <w:r>
        <w:rPr>
          <w:rFonts w:ascii="宋体" w:hAnsi="宋体" w:eastAsia="宋体" w:cs="宋体"/>
          <w:color w:val="000"/>
          <w:sz w:val="28"/>
          <w:szCs w:val="28"/>
        </w:rPr>
        <w:t xml:space="preserve">要落实招商引资领导责任制，严格按照年初制定的招商引资目标任务，强化对各县(市、区)的考核，确保招商引资工作有效推进。今年年初，我市明确提出了“两个五、三个三”的目标任务，县(区)委书记、县(区)长要分别引进1个投资5亿元以上的项目，分管工业的副县(区)长、分管商务(招商)的副县(区)长、产业集聚区主要负责人要分别引进1个投资3亿元以上的项目。下半年，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五、要形成招商引资项目落地的合力。</w:t>
      </w:r>
    </w:p>
    <w:p>
      <w:pPr>
        <w:ind w:left="0" w:right="0" w:firstLine="560"/>
        <w:spacing w:before="450" w:after="450" w:line="312" w:lineRule="auto"/>
      </w:pPr>
      <w:r>
        <w:rPr>
          <w:rFonts w:ascii="宋体" w:hAnsi="宋体" w:eastAsia="宋体" w:cs="宋体"/>
          <w:color w:val="000"/>
          <w:sz w:val="28"/>
          <w:szCs w:val="28"/>
        </w:rPr>
        <w:t xml:space="preserve">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夏邑恒天重工一期50万锭智能化纤纺项目、柘城华晶金刚石项目、睢县足力健幸福小镇项目、示范区10万吨高端双零铝箔等重大工业项目，以及日月湖绿地酒店项目、高铁商务区红星美凯龙爱琴海城市综合体项目、古城文化旅游项目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六、要注重招商引资方式方法的创新。</w:t>
      </w:r>
    </w:p>
    <w:p>
      <w:pPr>
        <w:ind w:left="0" w:right="0" w:firstLine="560"/>
        <w:spacing w:before="450" w:after="450" w:line="312" w:lineRule="auto"/>
      </w:pPr>
      <w:r>
        <w:rPr>
          <w:rFonts w:ascii="宋体" w:hAnsi="宋体" w:eastAsia="宋体" w:cs="宋体"/>
          <w:color w:val="000"/>
          <w:sz w:val="28"/>
          <w:szCs w:val="28"/>
        </w:rPr>
        <w:t xml:space="preserve">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2024》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今天的会议是一个总结会，也是一个交办会，同时也是一个交流会，希望大家提高认识，坚定信心，完善机制，紧盯目标，加压奋进，充分利用我市区位、交通、人力资源优势正在逐步彰显的机遇，加大招商引资工作力度，高质量做好项目的培育和引进，加快构建现代产业体系，为实现中原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2025-05-02T14:15:02+08:00</dcterms:created>
  <dcterms:modified xsi:type="dcterms:W3CDTF">2025-05-02T14:15:02+08:00</dcterms:modified>
</cp:coreProperties>
</file>

<file path=docProps/custom.xml><?xml version="1.0" encoding="utf-8"?>
<Properties xmlns="http://schemas.openxmlformats.org/officeDocument/2006/custom-properties" xmlns:vt="http://schemas.openxmlformats.org/officeDocument/2006/docPropsVTypes"/>
</file>