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在全市百城建设提质工程工作推进会议上的讲话</w:t>
      </w:r>
      <w:bookmarkEnd w:id="1"/>
    </w:p>
    <w:p>
      <w:pPr>
        <w:jc w:val="center"/>
        <w:spacing w:before="0" w:after="450"/>
      </w:pPr>
      <w:r>
        <w:rPr>
          <w:rFonts w:ascii="Arial" w:hAnsi="Arial" w:eastAsia="Arial" w:cs="Arial"/>
          <w:color w:val="999999"/>
          <w:sz w:val="20"/>
          <w:szCs w:val="20"/>
        </w:rPr>
        <w:t xml:space="preserve">来源：网络  作者：红叶飘零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在全市百城建设提质工程工作推进会议上的讲话全省百城建设提质工程现场会之后，我们就专门拿出两天的时间，到平顶山汝州市、许昌市等市县参观学习，目的就是迅速贯彻落实全省现场会精神，学习先进，全市动员，加压奋进，推动我市百城建设提质工程再上新的台阶...</w:t>
      </w:r>
    </w:p>
    <w:p>
      <w:pPr>
        <w:ind w:left="0" w:right="0" w:firstLine="560"/>
        <w:spacing w:before="450" w:after="450" w:line="312" w:lineRule="auto"/>
      </w:pPr>
      <w:r>
        <w:rPr>
          <w:rFonts w:ascii="宋体" w:hAnsi="宋体" w:eastAsia="宋体" w:cs="宋体"/>
          <w:color w:val="000"/>
          <w:sz w:val="28"/>
          <w:szCs w:val="28"/>
        </w:rPr>
        <w:t xml:space="preserve">在全市百城建设提质工程工作推进会议上的讲话</w:t>
      </w:r>
    </w:p>
    <w:p>
      <w:pPr>
        <w:ind w:left="0" w:right="0" w:firstLine="560"/>
        <w:spacing w:before="450" w:after="450" w:line="312" w:lineRule="auto"/>
      </w:pPr>
      <w:r>
        <w:rPr>
          <w:rFonts w:ascii="宋体" w:hAnsi="宋体" w:eastAsia="宋体" w:cs="宋体"/>
          <w:color w:val="000"/>
          <w:sz w:val="28"/>
          <w:szCs w:val="28"/>
        </w:rPr>
        <w:t xml:space="preserve">全省百城建设提质工程现场会之后，我们就专门拿出两天的时间，到平顶山汝州市、许昌市等市县参观学习，目的就是迅速贯彻落实全省现场会精神，学习先进，全市动员，加压奋进，推动我市百城建设提质工程再上新的台阶。两天来，我们先后考察了汝州市的百城建设提质工程进展情况和许昌市的创新驱动发展、产业转型升级和内河水系治理情况等，大家一路看、一路议，既感受到他们各具特点、特色鲜明的城市亮点，又深切感受到大干快上、转型发展的浓厚氛围，很受触动、很有收获。这两天我们安排的行程很紧，今天下午回来后也没安排大家休息，就立即召开考察团全体成员参加的工作推进会议，充分体现了市委、市政府对百城建设提质工程工作的高度重视，充分体现了我们加快百城建设提质工程推进实施的信心和决心。</w:t>
      </w:r>
    </w:p>
    <w:p>
      <w:pPr>
        <w:ind w:left="0" w:right="0" w:firstLine="560"/>
        <w:spacing w:before="450" w:after="450" w:line="312" w:lineRule="auto"/>
      </w:pPr>
      <w:r>
        <w:rPr>
          <w:rFonts w:ascii="宋体" w:hAnsi="宋体" w:eastAsia="宋体" w:cs="宋体"/>
          <w:color w:val="000"/>
          <w:sz w:val="28"/>
          <w:szCs w:val="28"/>
        </w:rPr>
        <w:t xml:space="preserve">刚才，王仲田同志汇报了全省百城建设提质工程工作推进会议精神及观摩汝州市、禹州市、永城市、夏邑县及我市情况；张建慧同志作了一个很好的工作报告，回顾总结了我市百城建设提质工程的工作，安排部署了下一阶段的任务，提出了明确的要求，希望大家认真抓好贯彻落实。下面，就进一步抓好百城建设提质工程，我再强调几点意见。</w:t>
      </w:r>
    </w:p>
    <w:p>
      <w:pPr>
        <w:ind w:left="0" w:right="0" w:firstLine="560"/>
        <w:spacing w:before="450" w:after="450" w:line="312" w:lineRule="auto"/>
      </w:pPr>
      <w:r>
        <w:rPr>
          <w:rFonts w:ascii="宋体" w:hAnsi="宋体" w:eastAsia="宋体" w:cs="宋体"/>
          <w:color w:val="000"/>
          <w:sz w:val="28"/>
          <w:szCs w:val="28"/>
        </w:rPr>
        <w:t xml:space="preserve">一、思想认识要再提高</w:t>
      </w:r>
    </w:p>
    <w:p>
      <w:pPr>
        <w:ind w:left="0" w:right="0" w:firstLine="560"/>
        <w:spacing w:before="450" w:after="450" w:line="312" w:lineRule="auto"/>
      </w:pPr>
      <w:r>
        <w:rPr>
          <w:rFonts w:ascii="宋体" w:hAnsi="宋体" w:eastAsia="宋体" w:cs="宋体"/>
          <w:color w:val="000"/>
          <w:sz w:val="28"/>
          <w:szCs w:val="28"/>
        </w:rPr>
        <w:t xml:space="preserve">第一，要科学把握中央和省委省政府做好城市工作的新精神。习近平总书记在中央城市工作会议上指出，做好城市工作，要顺应城市工作新形势、改革发展新要求、人民群众新期待，坚持以人民为中心的发展思想，坚持人民城市为人民；提出“一尊重、五统筹”的基本思路，即尊重城市发展规律，统筹空间、规模、产业三大结构，提高城市工作全局性，统筹规划、建设、管理三大环节，提高城市工作的系统性，统筹改革、科技、文化三大动力，提高城市发展持续性，统筹生产、生活、生态三大布局，提高城市发展的宜居性，统筹政府、社会、市民三大主体，提高各方推动城市发展的积极性。省委书记谢伏瞻强调，要实施百城建设提质工程，全面增强县级中小城市综合承载能力。提升城市规划建设管理水平，加强对城市空间立体性、平面协调性、风貌整体性、文脉延续性的规划和管控，统筹城市地下和地上基础设施建设，推进地下综合管廊、海绵城市、智慧城市建设，加快城镇棚户区、城中村和城乡危房改造，提高城市管理精细化、智慧化、规范化水平，让城市生活更方便、更舒心、更美好。省委副书记、省长陈润儿强调，要以中小城市发展为重点，着力培育主导产业、提高综合承载能力、改善公共服务水平、建设生态宜居环境、提升城乡治理能力，走出一条具有中国特色、符合河南特点的新型城镇化路子。这为我们抓好百城建设提质工程、做好城市工作、科学推进新型城镇化，指明了方向、提供了遵循。我们要认真学习领会，进一步统一思想认识，用新的城市发展理念引正纠偏，切实加大推进百城建设提质工程的力度，统筹推进新型城镇化，扎扎实实做好城市发展各项工作。</w:t>
      </w:r>
    </w:p>
    <w:p>
      <w:pPr>
        <w:ind w:left="0" w:right="0" w:firstLine="560"/>
        <w:spacing w:before="450" w:after="450" w:line="312" w:lineRule="auto"/>
      </w:pPr>
      <w:r>
        <w:rPr>
          <w:rFonts w:ascii="宋体" w:hAnsi="宋体" w:eastAsia="宋体" w:cs="宋体"/>
          <w:color w:val="000"/>
          <w:sz w:val="28"/>
          <w:szCs w:val="28"/>
        </w:rPr>
        <w:t xml:space="preserve">第二，要认真把握这次全省百城建设提质工程工作推进会提出的新要求。在这次会议上，省委副书记、省长陈润儿作了重要讲话，深刻阐明了百城建设提质工程的重大意义。陈省长指出，百城建设提质工程是省委、省政府贯彻落实习近平总书记调研指导河南时提出的打好“四张牌”重要指示精神、回应群众新期待、践行发展新理念而做出的一项重大决策部署。这一工程凝聚了广泛共识、赢得了群众点赞，实践证明，它既是转型发展的引领工程，又是民生改善的保障工程，还是文明建设的基础工程。强调实施百城建设提质工程，有利于优化城市供给结构、满足人民群众需求，有利于改善城市公共服务、促进实现社会公平，有利于发挥城市辐射效应、促进城乡一体发展，有利于加快城市转型发展、带动产业结构升级，有利于改善城市投资环境、扩大对外开放合作，有利于提升城市文明形象、促进人的全面发展。陈省长强调，要把握关键、突出重点，特别要坚持规划引领，注意做好以水“润”城、以绿“荫”城、以文“化”城、以业“兴”城四篇文章，注意把握增强综合承载能力、改善公共服务水平、建设生态宜居环境、提升市民文明素养四个重点环节，注意处理好宜业与宜居、地上和地下、软件和硬件、新区和老区四个方面的关系，努力提升百城建设提质工程水平。副省长徐光提出了着力强化统筹兼顾、强化规划引领、强化要素保障、强化综合承载能力、强化运作机制、强化城市管理、强化文明城市创建、强化督导考评等八方面要求。我们要深化认识、坚定信心，锲而不舍、加大力度，不断将这一工程推向纵深。</w:t>
      </w:r>
    </w:p>
    <w:p>
      <w:pPr>
        <w:ind w:left="0" w:right="0" w:firstLine="560"/>
        <w:spacing w:before="450" w:after="450" w:line="312" w:lineRule="auto"/>
      </w:pPr>
      <w:r>
        <w:rPr>
          <w:rFonts w:ascii="宋体" w:hAnsi="宋体" w:eastAsia="宋体" w:cs="宋体"/>
          <w:color w:val="000"/>
          <w:sz w:val="28"/>
          <w:szCs w:val="28"/>
        </w:rPr>
        <w:t xml:space="preserve">第三，要正确把握我市百城建设提质工程面临的新形势。这次全省百城建设提质工程现场会在商丘召开，与会省领导和省直厅局和兄弟市的同志，对我们百城建设提质的做法和成效给予高度评价和充分认可，这是对我们城建工作的鼓励和鞭策，也是对我们整体工作的检验检查，更是我们加快经济社会发展的重大机遇。总的来看，去年底省委、省政府百城建设提质工程工作会议召开以来，我们坚持“以夏邑当代表、全市总动员、市区大跨越”的整体思路，全市上下以“马上办抓落实”的精神状态和劲头，撸起袖子加油干，积极行动，大力实施，全市百城建设提质工程工作发展呈现出百舸争流、竞相发展的良好态势，改善了民生，激活了经济，有力推动全市经济社会又好又快跨越发展。尤其令我们感动的是，在年初的水环境治理攻坚战中，全市各级党员领导干部主动牺牲春节假期，不讲价钱，只讲奉献，敢于担当，能打胜仗，为我们打赢水环境治理攻坚战作出了突出贡献。全市人民感谢你们，借此机会，向大家表示感谢！在充分肯定成绩的同时，我们也要清醒地看到，全市百城建设提质工程实施过程中还存在一些值得注意的问题，主要是一些地方、一些同志认识还不够高、力度还不够大、进展还不够快、工作还不够平衡，与我们这两天看的平顶山、许昌等还有一定差距。我们千万不能沾沾自喜、盲目乐观，不是试点的县也不能有松一口气、缓一缓劲的想法，要有坚决打赢脱贫攻坚战一样的决心和劲头，以更加务实的作风、更加奋发的作为、更加自觉的担当，以更大决心，下更大力度，把百城建设提质工程这一“打基础、利长远、惠民生”的大事、实事，切实抓好、抓出成效。</w:t>
      </w:r>
    </w:p>
    <w:p>
      <w:pPr>
        <w:ind w:left="0" w:right="0" w:firstLine="560"/>
        <w:spacing w:before="450" w:after="450" w:line="312" w:lineRule="auto"/>
      </w:pPr>
      <w:r>
        <w:rPr>
          <w:rFonts w:ascii="宋体" w:hAnsi="宋体" w:eastAsia="宋体" w:cs="宋体"/>
          <w:color w:val="000"/>
          <w:sz w:val="28"/>
          <w:szCs w:val="28"/>
        </w:rPr>
        <w:t xml:space="preserve">二、工作重点要再突出</w:t>
      </w:r>
    </w:p>
    <w:p>
      <w:pPr>
        <w:ind w:left="0" w:right="0" w:firstLine="560"/>
        <w:spacing w:before="450" w:after="450" w:line="312" w:lineRule="auto"/>
      </w:pPr>
      <w:r>
        <w:rPr>
          <w:rFonts w:ascii="宋体" w:hAnsi="宋体" w:eastAsia="宋体" w:cs="宋体"/>
          <w:color w:val="000"/>
          <w:sz w:val="28"/>
          <w:szCs w:val="28"/>
        </w:rPr>
        <w:t xml:space="preserve">百城建设提质工程，是省委、省政府作出的一项重大决策，我们不仅是要加快推进，更重要的是要保证质量。我们要坚持习近平总书记提出的“一尊重五统筹”的要求，按照省委、省政府提出的“遵循规律、因地制宜、以人为本、公平共享、规划引领、优化布局、试点先行、有序推进”的原则，按照“品质提升、均衡发展、有机更新、内涵增长、跨越发展”的要求，坚持以水润城、以绿荫城、以文化城、以业兴城，引正纠偏，补齐短板，持续抓好百城建设提质工程。</w:t>
      </w:r>
    </w:p>
    <w:p>
      <w:pPr>
        <w:ind w:left="0" w:right="0" w:firstLine="560"/>
        <w:spacing w:before="450" w:after="450" w:line="312" w:lineRule="auto"/>
      </w:pPr>
      <w:r>
        <w:rPr>
          <w:rFonts w:ascii="宋体" w:hAnsi="宋体" w:eastAsia="宋体" w:cs="宋体"/>
          <w:color w:val="000"/>
          <w:sz w:val="28"/>
          <w:szCs w:val="28"/>
        </w:rPr>
        <w:t xml:space="preserve">第一，要突出规划引领。习近平总书记反复强调“规划科学是最大的效益，规划失误是最大的浪费，规划折腾是最大的忌讳”。</w:t>
      </w:r>
    </w:p>
    <w:p>
      <w:pPr>
        <w:ind w:left="0" w:right="0" w:firstLine="560"/>
        <w:spacing w:before="450" w:after="450" w:line="312" w:lineRule="auto"/>
      </w:pPr>
      <w:r>
        <w:rPr>
          <w:rFonts w:ascii="宋体" w:hAnsi="宋体" w:eastAsia="宋体" w:cs="宋体"/>
          <w:color w:val="000"/>
          <w:sz w:val="28"/>
          <w:szCs w:val="28"/>
        </w:rPr>
        <w:t xml:space="preserve">省长陈润儿在全省百城建设提质工程工作推进会上指出，规划是城市建设的第一客户，也是百城工程的第一要求；必须强化规划引领，规划先行意识，做到先规划后建设、不规划不建设，要切记“盲动不如不动、乱建不如不建”。一个城市能否留得住人、是否吸引人，关键看城市规划建设的品质。从我国城镇化发展的现状来看，当前的城市发展再也不能像以前那样随意地扩张土地、消耗资源能源，不能再搞大拆大建、实施“摊大饼”式的发展了，必须合理规划、有序建设，在城市整体形态中体现城市特色、城市文化、城市精神和城市美感，必须由速度型向品质提升型转变，更加注重城市发展的可持续性，更加注重城市发展的质量和效益。昨天我们看的汝州市对城市规划就非常重视，他们提出在规划建设上要做到“四个延伸”：一是推进城市策划向专家治市延伸；二是推进城乡总体规划向全域规划延伸；三是推进专项规划向城市“双修”规划延伸；四是推进城市总体设计向全要素设计延伸。同时，为了确保规划的严肃性，他们还建立了“人大管理规划、媒体宣传规划、群众监督规划”的体制机制。还有许昌在城市建设上提出中轴规划的理念，提出“一轴连双城”，用城市中轴线连接城市新区和老区，沿城市中轴线两侧建筑讲究对称美观，中轴线分为四个节点，分别命名为智慧之源、科技之星、幸福之门、未来之光，汇聚党政机关、科研院所、生活住宅和未来发展的城市格局。这些都非常值得我们学习，以便我们不断强化规划引领、规划先行意识，以科学规划引领城市发展。一要树立“超前规划”的理念。坚持规划的超前性就是要有前瞻性，起点要高，眼光要远，要经得起历史的检验，请“名家大师”来给商丘的城市建设进行“会诊”，制定最先进、最符合商丘实际的规划方案，使城市规划既符合当前城市建设的需要，又适应未来发展的要求，做到高起点、宽视野，布局合理、集约节约，留有余地、富有弹性，将超前性落实到各类规划编制之中。二要树立“有机更新、均衡发展”的理念。著名建筑学家梁思成先生曾说过，一个城市是会生长的，它是一个有机的组织体。新城区和老城区都是城市的有机组成部分，都是城市发展的历史见证。开发新城区不能忘记老城区，建设新城区并不意味着削弱老城区，城市规划建设的根本目的就是改善人民群众的居住环境，促进均衡发展，使市民享受到同等的生活环境和生活质量。我们必须坚持把新城区和老城区作为一个有机整体，统筹规划，协调推进，坚持走品质提升、有机更新、均衡发展的路子，以新城区开发牵动老城区改造，使新老城区呼应发展、比翼齐飞，改善老城区居住环境，促进全市整体“均衡发展”。三要树立“百年建筑、千年城市”的理念。长期以来，国内外很多城市建设都陷入了前建后拆、前拆后建、边拆边建的怪圈，造成的直接后果是所有的城市都是高楼林立、千城一面，建筑年龄平均不超过30年。我们要有“科学规划是最大效益、最高效率”的理念，以建设“百年建筑、千年城市”的理念，吸取城市规划建设中的教训，有效发挥城市规划的前瞻性、引导性，避免低水平重复建设，有效降低建设和管理成本。在实际工作中要特别注重城市设计，通过对城市点、线、面的设计，突出城市特色，着力打造精品和亮点工程，体现商丘悠久厚重的历史文化特色，做到“宜居、宜业、宜商、宜游”，避免建筑千篇一律、照搬照套。同时，要特别注重建筑质量，所有工程建设都要坚持百年大计、质量第一，确保经得起时间的检验。四要树立“七分规划、三分建设”的理念。规划浪费是最大的浪费，规划节约是最大的节约。城市规划建设是刚性的，一旦建成了，就很难改变。因此，一定要舍得在规划上投资金、花精力。同时，在规划和建设过程中又要量力而行、精打细算、适度超前、稳步推进，把发展的空间、建设的空间、创造的空间留给后人和未来。五要树立“管理置前”的理念。从规划设计的开始，就要考虑建成之后如何管理的问题，把城市管理问题贯穿于城市规划和建设的全过程，最大限度地避免规划实施后造成的制约城市管理、妨碍城市管理、加大管理成本甚至无序管理等种种弊端，发挥规划的先导作用，使管理更到位、更便利、更人性化。比如，老城区沿街有很多路牌广告乱搭乱建、很不美观，还有一些城市亮化过度使用LED灯，还有一些城市节点部位的高层建筑外墙空调机及太阳能热水器等安装形式不一，既影响了城市形象，整治起来又十分麻烦。因此，各专项规划在编制时一定要提前考虑管理的问题，做到未雨绸缪，防患于未然。</w:t>
      </w:r>
    </w:p>
    <w:p>
      <w:pPr>
        <w:ind w:left="0" w:right="0" w:firstLine="560"/>
        <w:spacing w:before="450" w:after="450" w:line="312" w:lineRule="auto"/>
      </w:pPr>
      <w:r>
        <w:rPr>
          <w:rFonts w:ascii="宋体" w:hAnsi="宋体" w:eastAsia="宋体" w:cs="宋体"/>
          <w:color w:val="000"/>
          <w:sz w:val="28"/>
          <w:szCs w:val="28"/>
        </w:rPr>
        <w:t xml:space="preserve">第二，要突出生态建设。主要是抓好“以水润城、以绿荫城”的文章。要树立“绿水青山就是金山银山”的意识，强化尊重自然、传承历史、绿色低碳等理念，将环境容量和城市综合承载能力作为确定城市定位和规模的基本依据。许昌是全国水生态文明城市试点市，在水体系建设方面，提出“五湖四海畔三川，两环一水润莲城”，重点实施湖河连通工程，并结合湿地、公园、绿地建设，置入休闲体育设施，打造便民健身圈，提高市民群众获得感和幸福感。他们城市生态水系建设和大气污染防治的经验都值得我们学习。我们要坚持以水润城，抢抓国家和省对水利、民生加大支持力度的有利机遇，巩固水环境治理成果，抓好商丘古城生态水系、日月湖引黄调蓄工程、黄河故道生态廊道、市区内水系治理，开发水源、连通水系、保护水质，让“水”与“绿”相映成趣。要坚持以绿荫城，巩固国家森林城市创建成果，大力开展植树造林，加大园林绿化力度，增加绿地面积，改善林木结构，增加针叶林，优化植物配置，为城市划上“绿线”、打造“绿廊”，让森林走进城市、让城市拥抱森林。要加强城市生态建设和环境治理，依托现有地貌水脉等独特风光，加快实施城市修补和生态修复，打造舒适的居民生活和生态空间，把好天地、好田园、好风光融入城市。要按照循环低碳的理念，规划建设城市交通能源、供排水、供热、污水垃圾处理基础设施，加大自然生态系统和环境保护力度，推动形成绿色低碳的生产生活方式和运营模式。</w:t>
      </w:r>
    </w:p>
    <w:p>
      <w:pPr>
        <w:ind w:left="0" w:right="0" w:firstLine="560"/>
        <w:spacing w:before="450" w:after="450" w:line="312" w:lineRule="auto"/>
      </w:pPr>
      <w:r>
        <w:rPr>
          <w:rFonts w:ascii="宋体" w:hAnsi="宋体" w:eastAsia="宋体" w:cs="宋体"/>
          <w:color w:val="000"/>
          <w:sz w:val="28"/>
          <w:szCs w:val="28"/>
        </w:rPr>
        <w:t xml:space="preserve">第三，要突出文化传承。文化是一座城市的根，也是一座城市的魂。商丘是一座在中华民族五千年历史中有独特历史文化魅力的城市，华夏文明5000年的历史在商丘没有中断过，也是中国城市建设史上不间断的城市，“中国古城池建城史天然博物馆”。市五次党代会以来，我们依托商丘5000年文明不间断的优势，大力推进古都城保护和宣传推介，全力建设以古都城为核心的综合文化景区，启动西周宋国故城发掘工作，邀请故宫博物院院长单霁翔来商丘作文化建设发展专题报告并考察文物保护工作，积极申办国家级中国城市建设博物馆和中国古城池天然博物馆，努力打造“游商丘古都城、读华夏文明史”文化旅游品牌。两天前省政协副主席钱国玉又带领调研组专题调研商丘“中国古城池博物馆”筹建工作，商丘古城、商丘文化的影响力和知名度越来越响亮。下一步，我们坚持以文化城，深入挖掘梳理商丘历史文化资源，大力推进商丘古都城保护和宣传推介，延续历史文脉，充分展现商丘五千年不断代的文明史、三千年的城市建设史和五千年兼容并蓄的人文文化。要以“游商丘古都城、读华夏文明史”为主线，全力建设以古都城为核心的综合文化景区，带动全域文化旅游业的跨越发展，努力建设华夏历史文明商丘传承创新区。</w:t>
      </w:r>
    </w:p>
    <w:p>
      <w:pPr>
        <w:ind w:left="0" w:right="0" w:firstLine="560"/>
        <w:spacing w:before="450" w:after="450" w:line="312" w:lineRule="auto"/>
      </w:pPr>
      <w:r>
        <w:rPr>
          <w:rFonts w:ascii="宋体" w:hAnsi="宋体" w:eastAsia="宋体" w:cs="宋体"/>
          <w:color w:val="000"/>
          <w:sz w:val="28"/>
          <w:szCs w:val="28"/>
        </w:rPr>
        <w:t xml:space="preserve">第四，要突出产城融合。就是要做好“以业兴城”文章。省长陈润儿在全省百城建设提质工程工作推进会上指出，城市既是我们生活的天堂，也应该成为我们创业的路，尤其是城市发展过程中，我们不能使城市空心化，要做到以业兴城。对商丘来说，加快城市发展，必须紧紧围绕交通区位优势这个最大优势，大力发展枢纽经济，推进产城融合，做强产业支撑。要着重发展现代物流业，在积极参与“一带一路”建设中重点发展冷链、食品、纺织服装、装备制造、医药、金刚石、钢卷尺等行业物流，加快发展以公铁物流为重点的综合交通多式联运，以枢纽经济引领全市经济发展。要加快发展现代服务业，着力培育现代物流、现代金融、信息服务、文化旅游、健康养老等主导产业，推动生产性服务业向专业化转变、向价值链高端延伸，推动生活性服务业精细化、品质化发展。要大力推动产业集聚区“二次创业”，培育壮大纺织服装、制冷、金刚石、环保装备、电子信息、体育健康产业等特色优势产业集群，加快构建现代工业产业体系。要加快推进农业供给侧结构性改革，突出抓好种植业结构调整，大力发展品牌农业，培育现代农业产业集群，加快现代农业强市建设步伐。要着力推动创新驱动发展，大力实施科技创新十大工程，积极争创郑洛新国家自主创新示范区的辐射区和异地共建区，培育发展新动能，拓展发展新空间。要深入推动大众创业、万众创新，建设众创、众包、众扶、众筹支撑平台，加大政策支持力度，让创新创业活力竞相迸发。</w:t>
      </w:r>
    </w:p>
    <w:p>
      <w:pPr>
        <w:ind w:left="0" w:right="0" w:firstLine="560"/>
        <w:spacing w:before="450" w:after="450" w:line="312" w:lineRule="auto"/>
      </w:pPr>
      <w:r>
        <w:rPr>
          <w:rFonts w:ascii="宋体" w:hAnsi="宋体" w:eastAsia="宋体" w:cs="宋体"/>
          <w:color w:val="000"/>
          <w:sz w:val="28"/>
          <w:szCs w:val="28"/>
        </w:rPr>
        <w:t xml:space="preserve">第五，要突出瓶颈破解。当前，影响百城建设提质工程推进实施的瓶颈制约主要是建设资金问题。在这方面，我市做得还是有成效的。我们抢抓国家大棚改政策机遇，积极争取上级财政建设资金用于重点项目建设，争取国家棚改计划11.9万套，占全省任务的28%，到位国家财政补助资金9.6亿元。截至目前，全市政策融资到位432亿元，其中中心城区就达280多亿元。下一步，要认真落实中央金融工作会议精神，更好发挥财税、金融政策在促进要素优化配置、激活城镇化动力活力方面的引导作用，持续加大力度，创新融资方式，着力破解建设资金难题。要进一步加大投入力度，安排专项资金，支持城市建设，加大财政对城市基础设施建设的支持力度。要充分发挥信贷和投融资平台作用，强化与金融机构合作，引导金融机构大力支持城市建设。要加强投融资体制改革，大力推进政府与PPP模式，健全收益分配、价格调整及政府补贴、监管机制，吸引各类资本投入城市建设和运营，提升地方政府融资平台实力。支持社会资本通过特许经营等方式参与城镇基础设施建设和营运。要大力推进对外开放，全面放开城市基础设施建设市场，广泛吸收各类资本投入城市基础设施和教育、医疗、养老、文化等公共服务设施建设。要做好土地市场调控，政府要垄断土地一级市场，统一土地征用、土地储备、土地出库和土地交易，更好地经营好城市资产特别是土地资产。今天，全市各大金融机构的主要负责人都参加了会议，希望大家树立大局意识、责任意识，抢抓百城建设提质工程实施的机遇，回归本源，一如既往地关心、关注、支持和参与商丘经济建设和社会发展，推进金融资本深度合作，做好金融服务工作，为我市百城建设提质工程工作加油助力。在开拓融资方式的同时，我们还要特别注意抓好债务风险防范。推进百城建设提质工程要着眼于建设提质，不是搞新的造城运动。在这方面，大家要认识到搞建设肯定要负债，但是不能形成债务风险，不去融资，不向市场发债，哪有资金来投入，肯定没有。在推进城市建设方面要敢于负债，不负债哪来的建设和发展，但是我们一定要注意防范风险。夏邑县“有钱能办事，少钱可办事，无钱也办事”的经验就很好，受到了陈润儿省长的称赞。希望全市各县区、各部门认真学习借鉴，善于运作筹集资金，加大建设力度，推进百城建设提质工程持续健康发展。</w:t>
      </w:r>
    </w:p>
    <w:p>
      <w:pPr>
        <w:ind w:left="0" w:right="0" w:firstLine="560"/>
        <w:spacing w:before="450" w:after="450" w:line="312" w:lineRule="auto"/>
      </w:pPr>
      <w:r>
        <w:rPr>
          <w:rFonts w:ascii="宋体" w:hAnsi="宋体" w:eastAsia="宋体" w:cs="宋体"/>
          <w:color w:val="000"/>
          <w:sz w:val="28"/>
          <w:szCs w:val="28"/>
        </w:rPr>
        <w:t xml:space="preserve">第六，要突出细节把握。天下大事必作于细。如何体现责任？如何履行好责任？关键在于对工作细节的关注和把握。我常说一句话，认真办事和用心办事效果是不一样的，“认真做事只能把事情做对，用心做事才能把事情做好”，细节不仅决定着个人的成败，也决定着一个城市的发展。在以往的工作实践中，我曾经多次强调道路退线、容积率与建筑密度关系、高层楼房的宽度、城市天际线设计、路牌广告统一规划、道路交通、沿街道路外立面、城市亮化、道路绿化景观设计等问题，之所以谈这么多细节性的东西，就是希望大家树立“注重细节，用心做事”的工作理念，切实把各项专项规划做细做精，多出精品、少留遗憾。比如，城市水系景观规划一定要充分考虑规划实施的可行性，统筹解决水从哪里来、如何保证水系长年有水、在当前注重生态情况下如何保证水质、防汛安全和施工难度等综合性问题。比如，建筑幅度要适中适度，如今面宽过长的大体量高层建筑对城市的负面影响日益突出，给人民产生一堵城市高墙的感觉，心理很压抑，要综合考虑建筑面过宽带来的消极影响及建筑设计的相关要求等因素，多、低层建筑面宽不得超过80米，中高层（7-9层）不得超过70米，10—18层不得超过60米，19层以上的建筑不得超过50米。比如，交通规划应分析造成拥堵的各种因素，借鉴国内外先进的理念、成功的经验，结合我市实际情况，提出解决城市交通拥堵的方案。特别注意几个问题：一是道路断面、路口的渠化设计，既要快速疏导，又要人性化设计，方便市民通行；二是公交站点、线路的科学设计，既要方便市民出行，又要避免线路重复，造成不必要的资源闲置浪费。比如，市政规划对于泵站、公厕、变电站、垃圾压缩站、菜市场、停车场、公园游园、健身场所等基础设施，要考虑统一布局，既要做到科学实用，又要考虑城市形态美观。再比如，人防工程规划时要与地下空间开发利用专项规划衔接，结合城市综合交通规划中的地下轨道交通规划建设内容，保证人防工程和地下空间开发利用不能影响今后的发展。</w:t>
      </w:r>
    </w:p>
    <w:p>
      <w:pPr>
        <w:ind w:left="0" w:right="0" w:firstLine="560"/>
        <w:spacing w:before="450" w:after="450" w:line="312" w:lineRule="auto"/>
      </w:pPr>
      <w:r>
        <w:rPr>
          <w:rFonts w:ascii="宋体" w:hAnsi="宋体" w:eastAsia="宋体" w:cs="宋体"/>
          <w:color w:val="000"/>
          <w:sz w:val="28"/>
          <w:szCs w:val="28"/>
        </w:rPr>
        <w:t xml:space="preserve">第七，要突出文明创建。要以全国文明城市创建为抓手，坚持百城建设提质与文明城市创建同步推进，通过推进“三全”“三带”、开展“三大提升行动”，大力实施十项创建工程，以文明城市创建带动城市建设整体提升。要推进“三全”，做到全域创建、全面提升、全民共享，既创建文明城市，又创建文明村镇、文明单位、文明家庭、文明校园，让全市人民共享创建成果。要推进“三带”，以城市带农村、以机关带基层、以干部带群众，不断提升精神文明建设的感召力、凝聚力和认知度。要开展“三大提升行动”，抓好思想道德素质提升行动，以人的文明促进城市文明；抓好诚信守法提升行动，强化诚信守法理念，树立法治意识和法治思维；抓好文明风尚提升行动，积极培育树立向上向善的社会风尚。通过文明城市这一抓手，推动城市建设、改善城市管理、提升城市形象、培育城市文明。</w:t>
      </w:r>
    </w:p>
    <w:p>
      <w:pPr>
        <w:ind w:left="0" w:right="0" w:firstLine="560"/>
        <w:spacing w:before="450" w:after="450" w:line="312" w:lineRule="auto"/>
      </w:pPr>
      <w:r>
        <w:rPr>
          <w:rFonts w:ascii="宋体" w:hAnsi="宋体" w:eastAsia="宋体" w:cs="宋体"/>
          <w:color w:val="000"/>
          <w:sz w:val="28"/>
          <w:szCs w:val="28"/>
        </w:rPr>
        <w:t xml:space="preserve">三、工作推进要再加压</w:t>
      </w:r>
    </w:p>
    <w:p>
      <w:pPr>
        <w:ind w:left="0" w:right="0" w:firstLine="560"/>
        <w:spacing w:before="450" w:after="450" w:line="312" w:lineRule="auto"/>
      </w:pPr>
      <w:r>
        <w:rPr>
          <w:rFonts w:ascii="宋体" w:hAnsi="宋体" w:eastAsia="宋体" w:cs="宋体"/>
          <w:color w:val="000"/>
          <w:sz w:val="28"/>
          <w:szCs w:val="28"/>
        </w:rPr>
        <w:t xml:space="preserve">百城建设提质工程事关经济社会发展全局，事关人民群众根本利益，必须以临战的精神状态，建立健全马上办抓落实工作推进机制，加压紧逼，严格管理，推动百城建设提质工程取得实实在在的成效。</w:t>
      </w:r>
    </w:p>
    <w:p>
      <w:pPr>
        <w:ind w:left="0" w:right="0" w:firstLine="560"/>
        <w:spacing w:before="450" w:after="450" w:line="312" w:lineRule="auto"/>
      </w:pPr>
      <w:r>
        <w:rPr>
          <w:rFonts w:ascii="宋体" w:hAnsi="宋体" w:eastAsia="宋体" w:cs="宋体"/>
          <w:color w:val="000"/>
          <w:sz w:val="28"/>
          <w:szCs w:val="28"/>
        </w:rPr>
        <w:t xml:space="preserve">第一，要持续坚持重点项目联审联批周例会和推进城建重点项目周例会制度。要变被动征集为主动收集、变重点推动为全面铺开，继续在例会议题的收集、例会内容的完善上下工夫，力争重点项目全部及时上会，必要时可以在《商丘日报》等媒体上公开征集议题。要按照“四率一强”要求，狠抓项目开工竣工、建设进度和投资强度。要加大对例会研究问题落实的督查督办力度，不断提升例会的权威性、有效性。要加强联审联批，继续实行重点项目“并联”审批，所有与项目审批有关的部门都要参与进来，增强主动服务意识，明确操作细则，强化审批衔接，优化审批程序，不断提高重大项目审批效率，促进重大项目及早落地。</w:t>
      </w:r>
    </w:p>
    <w:p>
      <w:pPr>
        <w:ind w:left="0" w:right="0" w:firstLine="560"/>
        <w:spacing w:before="450" w:after="450" w:line="312" w:lineRule="auto"/>
      </w:pPr>
      <w:r>
        <w:rPr>
          <w:rFonts w:ascii="宋体" w:hAnsi="宋体" w:eastAsia="宋体" w:cs="宋体"/>
          <w:color w:val="000"/>
          <w:sz w:val="28"/>
          <w:szCs w:val="28"/>
        </w:rPr>
        <w:t xml:space="preserve">第二，要明确和落实各相关部门责任。首先，要明确项目所在辖区的责任，各县区对辖区项目管理推进负总责，按照项目重要程度、解决难度，分类提交例会研究解决。其次，要明确项目服务单位的责任，对项目例会研究确定的事项，相关责任单位要递交限期办结承诺书，对办结时限、办理目标进行逐项承诺，并明确具体责任人员。其三，要项目开发单位的责任，对已提供外部环境，项目建设单位迟迟不动工，或建设进度缓慢的建设单位，按照“红黄黑旗”曝光制度，对建设单位分别予以授旗，对长期落后的要研究推出机制；对具备外部条件、工程进度严重滞后的，要落实合约直至清出商丘市场。最后是落实效能监察和责任追究。对上次例会安排任务未能按时完成的，给予警告批评；对进度缓慢、效率不高、连续两次例会同一问题未按时完成的，给予全市通报批评；对推诿扯皮、效能低下，连续3次例会同一问题未按时完成的，追究主要领导和直接责任人的责任。</w:t>
      </w:r>
    </w:p>
    <w:p>
      <w:pPr>
        <w:ind w:left="0" w:right="0" w:firstLine="560"/>
        <w:spacing w:before="450" w:after="450" w:line="312" w:lineRule="auto"/>
      </w:pPr>
      <w:r>
        <w:rPr>
          <w:rFonts w:ascii="宋体" w:hAnsi="宋体" w:eastAsia="宋体" w:cs="宋体"/>
          <w:color w:val="000"/>
          <w:sz w:val="28"/>
          <w:szCs w:val="28"/>
        </w:rPr>
        <w:t xml:space="preserve">第三，要建立健全重点工作的谋划机制。要围绕“六区一中心”跨越发展实施方案和九项跨越发展行动计划，围绕文明城市创建十大工程，围绕百城建设提质工程，提早着力，认真谋划，积极做好下半年及明年重点任务的谋划论证工作，提出具体的项目和切实可行的推进措施，苦干实干加油干，以更加优异的成绩迎接党的十九大胜利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2025-07-07T14:51:48+08:00</dcterms:created>
  <dcterms:modified xsi:type="dcterms:W3CDTF">2025-07-07T14:51:48+08:00</dcterms:modified>
</cp:coreProperties>
</file>

<file path=docProps/custom.xml><?xml version="1.0" encoding="utf-8"?>
<Properties xmlns="http://schemas.openxmlformats.org/officeDocument/2006/custom-properties" xmlns:vt="http://schemas.openxmlformats.org/officeDocument/2006/docPropsVTypes"/>
</file>