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2024年卫生健康系统综合行政执法工作要点</w:t>
      </w:r>
      <w:bookmarkEnd w:id="1"/>
    </w:p>
    <w:p>
      <w:pPr>
        <w:jc w:val="center"/>
        <w:spacing w:before="0" w:after="450"/>
      </w:pPr>
      <w:r>
        <w:rPr>
          <w:rFonts w:ascii="Arial" w:hAnsi="Arial" w:eastAsia="Arial" w:cs="Arial"/>
          <w:color w:val="999999"/>
          <w:sz w:val="20"/>
          <w:szCs w:val="20"/>
        </w:rPr>
        <w:t xml:space="preserve">来源：网络  作者：海棠云影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2024年综合行政执法工作要点2024年，全州卫生健康综合行政执法工作总体要求是：加强卫生监督执法机构能力建设，提升综合监督执法水平。深化医疗卫生行业综合监管，巩固行业乱象治理成效。以查办卫生健康违法案件为抓手，推进医疗卫生行业健康发展，保...</w:t>
      </w:r>
    </w:p>
    <w:p>
      <w:pPr>
        <w:ind w:left="0" w:right="0" w:firstLine="560"/>
        <w:spacing w:before="450" w:after="450" w:line="312" w:lineRule="auto"/>
      </w:pPr>
      <w:r>
        <w:rPr>
          <w:rFonts w:ascii="宋体" w:hAnsi="宋体" w:eastAsia="宋体" w:cs="宋体"/>
          <w:color w:val="000"/>
          <w:sz w:val="28"/>
          <w:szCs w:val="28"/>
        </w:rPr>
        <w:t xml:space="preserve">2024年综合行政执法工作要点</w:t>
      </w:r>
    </w:p>
    <w:p>
      <w:pPr>
        <w:ind w:left="0" w:right="0" w:firstLine="560"/>
        <w:spacing w:before="450" w:after="450" w:line="312" w:lineRule="auto"/>
      </w:pPr>
      <w:r>
        <w:rPr>
          <w:rFonts w:ascii="宋体" w:hAnsi="宋体" w:eastAsia="宋体" w:cs="宋体"/>
          <w:color w:val="000"/>
          <w:sz w:val="28"/>
          <w:szCs w:val="28"/>
        </w:rPr>
        <w:t xml:space="preserve">2024年，全州卫生健康综合行政执法工作总体要求是：加强卫生监督执法机构能力建设，提升综合监督执法水平。深化医疗卫生行业综合监管，巩固行业乱象治理成效。以查办卫生健康违法案件为抓手，推进医疗卫生行业健康发展，保障人民群众健康权益。</w:t>
      </w:r>
    </w:p>
    <w:p>
      <w:pPr>
        <w:ind w:left="0" w:right="0" w:firstLine="560"/>
        <w:spacing w:before="450" w:after="450" w:line="312" w:lineRule="auto"/>
      </w:pPr>
      <w:r>
        <w:rPr>
          <w:rFonts w:ascii="宋体" w:hAnsi="宋体" w:eastAsia="宋体" w:cs="宋体"/>
          <w:color w:val="000"/>
          <w:sz w:val="28"/>
          <w:szCs w:val="28"/>
        </w:rPr>
        <w:t xml:space="preserve">一、加大查办卫生违法案件力度</w:t>
      </w:r>
    </w:p>
    <w:p>
      <w:pPr>
        <w:ind w:left="0" w:right="0" w:firstLine="560"/>
        <w:spacing w:before="450" w:after="450" w:line="312" w:lineRule="auto"/>
      </w:pPr>
      <w:r>
        <w:rPr>
          <w:rFonts w:ascii="宋体" w:hAnsi="宋体" w:eastAsia="宋体" w:cs="宋体"/>
          <w:color w:val="000"/>
          <w:sz w:val="28"/>
          <w:szCs w:val="28"/>
        </w:rPr>
        <w:t xml:space="preserve">（一）严格依法履职，结合“双随机、一公开”监督抽检、专项检查和行业治乱专项整治，深入查办卫生健康违法案件，严厉打击损害人民群众健康权益的违法行为。</w:t>
      </w:r>
    </w:p>
    <w:p>
      <w:pPr>
        <w:ind w:left="0" w:right="0" w:firstLine="560"/>
        <w:spacing w:before="450" w:after="450" w:line="312" w:lineRule="auto"/>
      </w:pPr>
      <w:r>
        <w:rPr>
          <w:rFonts w:ascii="宋体" w:hAnsi="宋体" w:eastAsia="宋体" w:cs="宋体"/>
          <w:color w:val="000"/>
          <w:sz w:val="28"/>
          <w:szCs w:val="28"/>
        </w:rPr>
        <w:t xml:space="preserve">按月通报各县（市）案件查办情况</w:t>
      </w:r>
    </w:p>
    <w:p>
      <w:pPr>
        <w:ind w:left="0" w:right="0" w:firstLine="560"/>
        <w:spacing w:before="450" w:after="450" w:line="312" w:lineRule="auto"/>
      </w:pPr>
      <w:r>
        <w:rPr>
          <w:rFonts w:ascii="宋体" w:hAnsi="宋体" w:eastAsia="宋体" w:cs="宋体"/>
          <w:color w:val="000"/>
          <w:sz w:val="28"/>
          <w:szCs w:val="28"/>
        </w:rPr>
        <w:t xml:space="preserve">（二）加强对各县（市）案件查办工作指导，重点查办大案、要案、示范案，提高办案质量。</w:t>
      </w:r>
    </w:p>
    <w:p>
      <w:pPr>
        <w:ind w:left="0" w:right="0" w:firstLine="560"/>
        <w:spacing w:before="450" w:after="450" w:line="312" w:lineRule="auto"/>
      </w:pPr>
      <w:r>
        <w:rPr>
          <w:rFonts w:ascii="宋体" w:hAnsi="宋体" w:eastAsia="宋体" w:cs="宋体"/>
          <w:color w:val="000"/>
          <w:sz w:val="28"/>
          <w:szCs w:val="28"/>
        </w:rPr>
        <w:t xml:space="preserve">二、全面加强“双随机、一公开”抽查</w:t>
      </w:r>
    </w:p>
    <w:p>
      <w:pPr>
        <w:ind w:left="0" w:right="0" w:firstLine="560"/>
        <w:spacing w:before="450" w:after="450" w:line="312" w:lineRule="auto"/>
      </w:pPr>
      <w:r>
        <w:rPr>
          <w:rFonts w:ascii="宋体" w:hAnsi="宋体" w:eastAsia="宋体" w:cs="宋体"/>
          <w:color w:val="000"/>
          <w:sz w:val="28"/>
          <w:szCs w:val="28"/>
        </w:rPr>
        <w:t xml:space="preserve">（三）组织实施2024年国家、省双随机监督抽查计划，更新完善被检查对象名录库和检查人员名录库，提前2个月保质保量完成“双随机”任务，对抽查发现的违法行为和抽检结果不合格的依法严格查处，并及时上报相关信息。</w:t>
      </w:r>
    </w:p>
    <w:p>
      <w:pPr>
        <w:ind w:left="0" w:right="0" w:firstLine="560"/>
        <w:spacing w:before="450" w:after="450" w:line="312" w:lineRule="auto"/>
      </w:pPr>
      <w:r>
        <w:rPr>
          <w:rFonts w:ascii="宋体" w:hAnsi="宋体" w:eastAsia="宋体" w:cs="宋体"/>
          <w:color w:val="000"/>
          <w:sz w:val="28"/>
          <w:szCs w:val="28"/>
        </w:rPr>
        <w:t xml:space="preserve">（四）除专项治理工作外，原则上所有监督检查都通过双随机抽查的方式进行。</w:t>
      </w:r>
    </w:p>
    <w:p>
      <w:pPr>
        <w:ind w:left="0" w:right="0" w:firstLine="560"/>
        <w:spacing w:before="450" w:after="450" w:line="312" w:lineRule="auto"/>
      </w:pPr>
      <w:r>
        <w:rPr>
          <w:rFonts w:ascii="宋体" w:hAnsi="宋体" w:eastAsia="宋体" w:cs="宋体"/>
          <w:color w:val="000"/>
          <w:sz w:val="28"/>
          <w:szCs w:val="28"/>
        </w:rPr>
        <w:t xml:space="preserve">按照“谁检查、谁录入、谁公开”的原则，及时向社会公开监管情况。</w:t>
      </w:r>
    </w:p>
    <w:p>
      <w:pPr>
        <w:ind w:left="0" w:right="0" w:firstLine="560"/>
        <w:spacing w:before="450" w:after="450" w:line="312" w:lineRule="auto"/>
      </w:pPr>
      <w:r>
        <w:rPr>
          <w:rFonts w:ascii="宋体" w:hAnsi="宋体" w:eastAsia="宋体" w:cs="宋体"/>
          <w:color w:val="000"/>
          <w:sz w:val="28"/>
          <w:szCs w:val="28"/>
        </w:rPr>
        <w:t xml:space="preserve">三、深入推进医疗卫生行业综合监管</w:t>
      </w:r>
    </w:p>
    <w:p>
      <w:pPr>
        <w:ind w:left="0" w:right="0" w:firstLine="560"/>
        <w:spacing w:before="450" w:after="450" w:line="312" w:lineRule="auto"/>
      </w:pPr>
      <w:r>
        <w:rPr>
          <w:rFonts w:ascii="宋体" w:hAnsi="宋体" w:eastAsia="宋体" w:cs="宋体"/>
          <w:color w:val="000"/>
          <w:sz w:val="28"/>
          <w:szCs w:val="28"/>
        </w:rPr>
        <w:t xml:space="preserve">（五）完善医疗卫生行业综合监管机制。</w:t>
      </w:r>
    </w:p>
    <w:p>
      <w:pPr>
        <w:ind w:left="0" w:right="0" w:firstLine="560"/>
        <w:spacing w:before="450" w:after="450" w:line="312" w:lineRule="auto"/>
      </w:pPr>
      <w:r>
        <w:rPr>
          <w:rFonts w:ascii="宋体" w:hAnsi="宋体" w:eastAsia="宋体" w:cs="宋体"/>
          <w:color w:val="000"/>
          <w:sz w:val="28"/>
          <w:szCs w:val="28"/>
        </w:rPr>
        <w:t xml:space="preserve">切实发挥卫生健康部门牵头作用，严格执行联席会议制度，加强统筹协调，强化部门之间信息互通，推进医疗卫生行业综合监管常态化管理，每季度上报医疗卫生行业综合监管工作开展情况。</w:t>
      </w:r>
    </w:p>
    <w:p>
      <w:pPr>
        <w:ind w:left="0" w:right="0" w:firstLine="560"/>
        <w:spacing w:before="450" w:after="450" w:line="312" w:lineRule="auto"/>
      </w:pPr>
      <w:r>
        <w:rPr>
          <w:rFonts w:ascii="宋体" w:hAnsi="宋体" w:eastAsia="宋体" w:cs="宋体"/>
          <w:color w:val="000"/>
          <w:sz w:val="28"/>
          <w:szCs w:val="28"/>
        </w:rPr>
        <w:t xml:space="preserve">（六）完善医疗卫生行业信用管理机制。</w:t>
      </w:r>
    </w:p>
    <w:p>
      <w:pPr>
        <w:ind w:left="0" w:right="0" w:firstLine="560"/>
        <w:spacing w:before="450" w:after="450" w:line="312" w:lineRule="auto"/>
      </w:pPr>
      <w:r>
        <w:rPr>
          <w:rFonts w:ascii="宋体" w:hAnsi="宋体" w:eastAsia="宋体" w:cs="宋体"/>
          <w:color w:val="000"/>
          <w:sz w:val="28"/>
          <w:szCs w:val="28"/>
        </w:rPr>
        <w:t xml:space="preserve">全面实施医疗卫生行业不良执业行为记分管理，按季度报送记分管理情况，并将记分情况与医疗卫生机构校验、审核挂钩。建立依法联合惩戒体系，将不良执业行为记分管理向有关部门通报，并与相关部门协作，共同监督、联合惩戒。</w:t>
      </w:r>
    </w:p>
    <w:p>
      <w:pPr>
        <w:ind w:left="0" w:right="0" w:firstLine="560"/>
        <w:spacing w:before="450" w:after="450" w:line="312" w:lineRule="auto"/>
      </w:pPr>
      <w:r>
        <w:rPr>
          <w:rFonts w:ascii="宋体" w:hAnsi="宋体" w:eastAsia="宋体" w:cs="宋体"/>
          <w:color w:val="000"/>
          <w:sz w:val="28"/>
          <w:szCs w:val="28"/>
        </w:rPr>
        <w:t xml:space="preserve">（七）推进卫生健康监督执法机构规范化建设。</w:t>
      </w:r>
    </w:p>
    <w:p>
      <w:pPr>
        <w:ind w:left="0" w:right="0" w:firstLine="560"/>
        <w:spacing w:before="450" w:after="450" w:line="312" w:lineRule="auto"/>
      </w:pPr>
      <w:r>
        <w:rPr>
          <w:rFonts w:ascii="宋体" w:hAnsi="宋体" w:eastAsia="宋体" w:cs="宋体"/>
          <w:color w:val="000"/>
          <w:sz w:val="28"/>
          <w:szCs w:val="28"/>
        </w:rPr>
        <w:t xml:space="preserve">力争70％以上的县完成卫生监督执法机构规范化建设工作。</w:t>
      </w:r>
    </w:p>
    <w:p>
      <w:pPr>
        <w:ind w:left="0" w:right="0" w:firstLine="560"/>
        <w:spacing w:before="450" w:after="450" w:line="312" w:lineRule="auto"/>
      </w:pPr>
      <w:r>
        <w:rPr>
          <w:rFonts w:ascii="宋体" w:hAnsi="宋体" w:eastAsia="宋体" w:cs="宋体"/>
          <w:color w:val="000"/>
          <w:sz w:val="28"/>
          <w:szCs w:val="28"/>
        </w:rPr>
        <w:t xml:space="preserve">（八）充分发挥督医作用，不断充实配备督医人员。</w:t>
      </w:r>
    </w:p>
    <w:p>
      <w:pPr>
        <w:ind w:left="0" w:right="0" w:firstLine="560"/>
        <w:spacing w:before="450" w:after="450" w:line="312" w:lineRule="auto"/>
      </w:pPr>
      <w:r>
        <w:rPr>
          <w:rFonts w:ascii="宋体" w:hAnsi="宋体" w:eastAsia="宋体" w:cs="宋体"/>
          <w:color w:val="000"/>
          <w:sz w:val="28"/>
          <w:szCs w:val="28"/>
        </w:rPr>
        <w:t xml:space="preserve">加强卫生健康行业作风督导检查，规范医疗行为，优化就医环境。</w:t>
      </w:r>
    </w:p>
    <w:p>
      <w:pPr>
        <w:ind w:left="0" w:right="0" w:firstLine="560"/>
        <w:spacing w:before="450" w:after="450" w:line="312" w:lineRule="auto"/>
      </w:pPr>
      <w:r>
        <w:rPr>
          <w:rFonts w:ascii="宋体" w:hAnsi="宋体" w:eastAsia="宋体" w:cs="宋体"/>
          <w:color w:val="000"/>
          <w:sz w:val="28"/>
          <w:szCs w:val="28"/>
        </w:rPr>
        <w:t xml:space="preserve">四、加强医疗机构监管</w:t>
      </w:r>
    </w:p>
    <w:p>
      <w:pPr>
        <w:ind w:left="0" w:right="0" w:firstLine="560"/>
        <w:spacing w:before="450" w:after="450" w:line="312" w:lineRule="auto"/>
      </w:pPr>
      <w:r>
        <w:rPr>
          <w:rFonts w:ascii="宋体" w:hAnsi="宋体" w:eastAsia="宋体" w:cs="宋体"/>
          <w:color w:val="000"/>
          <w:sz w:val="28"/>
          <w:szCs w:val="28"/>
        </w:rPr>
        <w:t xml:space="preserve">（九）落实医疗机构自我管理主体责任。</w:t>
      </w:r>
    </w:p>
    <w:p>
      <w:pPr>
        <w:ind w:left="0" w:right="0" w:firstLine="560"/>
        <w:spacing w:before="450" w:after="450" w:line="312" w:lineRule="auto"/>
      </w:pPr>
      <w:r>
        <w:rPr>
          <w:rFonts w:ascii="宋体" w:hAnsi="宋体" w:eastAsia="宋体" w:cs="宋体"/>
          <w:color w:val="000"/>
          <w:sz w:val="28"/>
          <w:szCs w:val="28"/>
        </w:rPr>
        <w:t xml:space="preserve">认真贯彻落实《医疗机构依法执业自查管理办法》，全面推行医疗机构依法执业承诺书和依法行医管理员制度。</w:t>
      </w:r>
    </w:p>
    <w:p>
      <w:pPr>
        <w:ind w:left="0" w:right="0" w:firstLine="560"/>
        <w:spacing w:before="450" w:after="450" w:line="312" w:lineRule="auto"/>
      </w:pPr>
      <w:r>
        <w:rPr>
          <w:rFonts w:ascii="宋体" w:hAnsi="宋体" w:eastAsia="宋体" w:cs="宋体"/>
          <w:color w:val="000"/>
          <w:sz w:val="28"/>
          <w:szCs w:val="28"/>
        </w:rPr>
        <w:t xml:space="preserve">（十）加强传染病疫情防控监管，严厉打击违反传染病疫情防控违法违规行为。</w:t>
      </w:r>
    </w:p>
    <w:p>
      <w:pPr>
        <w:ind w:left="0" w:right="0" w:firstLine="560"/>
        <w:spacing w:before="450" w:after="450" w:line="312" w:lineRule="auto"/>
      </w:pPr>
      <w:r>
        <w:rPr>
          <w:rFonts w:ascii="宋体" w:hAnsi="宋体" w:eastAsia="宋体" w:cs="宋体"/>
          <w:color w:val="000"/>
          <w:sz w:val="28"/>
          <w:szCs w:val="28"/>
        </w:rPr>
        <w:t xml:space="preserve">一是开展医疗机构预检分诊和发热门诊专项监督检查；二是开展实验室生物安全专项监督检查，加强核酸检测实验室监督管理，确保实验室生物安全；三是开展传染病疫情报告管理专项监督检查，规范传染病疫情报告工作；四是加强医疗废物管理执法检查。</w:t>
      </w:r>
    </w:p>
    <w:p>
      <w:pPr>
        <w:ind w:left="0" w:right="0" w:firstLine="560"/>
        <w:spacing w:before="450" w:after="450" w:line="312" w:lineRule="auto"/>
      </w:pPr>
      <w:r>
        <w:rPr>
          <w:rFonts w:ascii="宋体" w:hAnsi="宋体" w:eastAsia="宋体" w:cs="宋体"/>
          <w:color w:val="000"/>
          <w:sz w:val="28"/>
          <w:szCs w:val="28"/>
        </w:rPr>
        <w:t xml:space="preserve">（十一）加强毒麻药品和精神药品管理。</w:t>
      </w:r>
    </w:p>
    <w:p>
      <w:pPr>
        <w:ind w:left="0" w:right="0" w:firstLine="560"/>
        <w:spacing w:before="450" w:after="450" w:line="312" w:lineRule="auto"/>
      </w:pPr>
      <w:r>
        <w:rPr>
          <w:rFonts w:ascii="宋体" w:hAnsi="宋体" w:eastAsia="宋体" w:cs="宋体"/>
          <w:color w:val="000"/>
          <w:sz w:val="28"/>
          <w:szCs w:val="28"/>
        </w:rPr>
        <w:t xml:space="preserve">持续开展毒麻药品</w:t>
      </w:r>
    </w:p>
    <w:p>
      <w:pPr>
        <w:ind w:left="0" w:right="0" w:firstLine="560"/>
        <w:spacing w:before="450" w:after="450" w:line="312" w:lineRule="auto"/>
      </w:pPr>
      <w:r>
        <w:rPr>
          <w:rFonts w:ascii="宋体" w:hAnsi="宋体" w:eastAsia="宋体" w:cs="宋体"/>
          <w:color w:val="000"/>
          <w:sz w:val="28"/>
          <w:szCs w:val="28"/>
        </w:rPr>
        <w:t xml:space="preserve">和精神药品专项执法检查，严厉打击违法违规行为。</w:t>
      </w:r>
    </w:p>
    <w:p>
      <w:pPr>
        <w:ind w:left="0" w:right="0" w:firstLine="560"/>
        <w:spacing w:before="450" w:after="450" w:line="312" w:lineRule="auto"/>
      </w:pPr>
      <w:r>
        <w:rPr>
          <w:rFonts w:ascii="宋体" w:hAnsi="宋体" w:eastAsia="宋体" w:cs="宋体"/>
          <w:color w:val="000"/>
          <w:sz w:val="28"/>
          <w:szCs w:val="28"/>
        </w:rPr>
        <w:t xml:space="preserve">（十二）加强口腔诊疗监管。</w:t>
      </w:r>
    </w:p>
    <w:p>
      <w:pPr>
        <w:ind w:left="0" w:right="0" w:firstLine="560"/>
        <w:spacing w:before="450" w:after="450" w:line="312" w:lineRule="auto"/>
      </w:pPr>
      <w:r>
        <w:rPr>
          <w:rFonts w:ascii="宋体" w:hAnsi="宋体" w:eastAsia="宋体" w:cs="宋体"/>
          <w:color w:val="000"/>
          <w:sz w:val="28"/>
          <w:szCs w:val="28"/>
        </w:rPr>
        <w:t xml:space="preserve">开展口腔诊疗专项监督检查，严厉打击违法行为，促进口腔诊疗规范开展。</w:t>
      </w:r>
    </w:p>
    <w:p>
      <w:pPr>
        <w:ind w:left="0" w:right="0" w:firstLine="560"/>
        <w:spacing w:before="450" w:after="450" w:line="312" w:lineRule="auto"/>
      </w:pPr>
      <w:r>
        <w:rPr>
          <w:rFonts w:ascii="宋体" w:hAnsi="宋体" w:eastAsia="宋体" w:cs="宋体"/>
          <w:color w:val="000"/>
          <w:sz w:val="28"/>
          <w:szCs w:val="28"/>
        </w:rPr>
        <w:t xml:space="preserve">五、加强公共卫生监管</w:t>
      </w:r>
    </w:p>
    <w:p>
      <w:pPr>
        <w:ind w:left="0" w:right="0" w:firstLine="560"/>
        <w:spacing w:before="450" w:after="450" w:line="312" w:lineRule="auto"/>
      </w:pPr>
      <w:r>
        <w:rPr>
          <w:rFonts w:ascii="宋体" w:hAnsi="宋体" w:eastAsia="宋体" w:cs="宋体"/>
          <w:color w:val="000"/>
          <w:sz w:val="28"/>
          <w:szCs w:val="28"/>
        </w:rPr>
        <w:t xml:space="preserve">（十三）加强学校卫生监管。</w:t>
      </w:r>
    </w:p>
    <w:p>
      <w:pPr>
        <w:ind w:left="0" w:right="0" w:firstLine="560"/>
        <w:spacing w:before="450" w:after="450" w:line="312" w:lineRule="auto"/>
      </w:pPr>
      <w:r>
        <w:rPr>
          <w:rFonts w:ascii="宋体" w:hAnsi="宋体" w:eastAsia="宋体" w:cs="宋体"/>
          <w:color w:val="000"/>
          <w:sz w:val="28"/>
          <w:szCs w:val="28"/>
        </w:rPr>
        <w:t xml:space="preserve">以学校传染病防控、教学环境及学校饮用水为重点，组织专项执法检查，并督促整改措施落实。加强学生近视防控相关的教学环境卫生监督，做好学校、托幼机构、校外培训机构采光照明监督检查工作。</w:t>
      </w:r>
    </w:p>
    <w:p>
      <w:pPr>
        <w:ind w:left="0" w:right="0" w:firstLine="560"/>
        <w:spacing w:before="450" w:after="450" w:line="312" w:lineRule="auto"/>
      </w:pPr>
      <w:r>
        <w:rPr>
          <w:rFonts w:ascii="宋体" w:hAnsi="宋体" w:eastAsia="宋体" w:cs="宋体"/>
          <w:color w:val="000"/>
          <w:sz w:val="28"/>
          <w:szCs w:val="28"/>
        </w:rPr>
        <w:t xml:space="preserve">（十四）加强公共场所卫生监管。</w:t>
      </w:r>
    </w:p>
    <w:p>
      <w:pPr>
        <w:ind w:left="0" w:right="0" w:firstLine="560"/>
        <w:spacing w:before="450" w:after="450" w:line="312" w:lineRule="auto"/>
      </w:pPr>
      <w:r>
        <w:rPr>
          <w:rFonts w:ascii="宋体" w:hAnsi="宋体" w:eastAsia="宋体" w:cs="宋体"/>
          <w:color w:val="000"/>
          <w:sz w:val="28"/>
          <w:szCs w:val="28"/>
        </w:rPr>
        <w:t xml:space="preserve">以公共场所集中空调通风系统、公共用品用具清洗消毒、夏季游泳场所水质为重点开展执法检查，严厉查处违法行为。落实好公共场所卫生监督量化分级管理工作。</w:t>
      </w:r>
    </w:p>
    <w:p>
      <w:pPr>
        <w:ind w:left="0" w:right="0" w:firstLine="560"/>
        <w:spacing w:before="450" w:after="450" w:line="312" w:lineRule="auto"/>
      </w:pPr>
      <w:r>
        <w:rPr>
          <w:rFonts w:ascii="宋体" w:hAnsi="宋体" w:eastAsia="宋体" w:cs="宋体"/>
          <w:color w:val="000"/>
          <w:sz w:val="28"/>
          <w:szCs w:val="28"/>
        </w:rPr>
        <w:t xml:space="preserve">（十五）加强生活饮用水监督。</w:t>
      </w:r>
    </w:p>
    <w:p>
      <w:pPr>
        <w:ind w:left="0" w:right="0" w:firstLine="560"/>
        <w:spacing w:before="450" w:after="450" w:line="312" w:lineRule="auto"/>
      </w:pPr>
      <w:r>
        <w:rPr>
          <w:rFonts w:ascii="宋体" w:hAnsi="宋体" w:eastAsia="宋体" w:cs="宋体"/>
          <w:color w:val="000"/>
          <w:sz w:val="28"/>
          <w:szCs w:val="28"/>
        </w:rPr>
        <w:t xml:space="preserve">做好集中式供水单位、二次供水单位的卫生监管和指导，集中式供水单位监督检查不得少于两次。做好已创建乡（镇）集中式供水示范单位后续管理工作，发挥示范带动作用，持续推动乡（镇）集中式供水单位规范化管理。</w:t>
      </w:r>
    </w:p>
    <w:p>
      <w:pPr>
        <w:ind w:left="0" w:right="0" w:firstLine="560"/>
        <w:spacing w:before="450" w:after="450" w:line="312" w:lineRule="auto"/>
      </w:pPr>
      <w:r>
        <w:rPr>
          <w:rFonts w:ascii="宋体" w:hAnsi="宋体" w:eastAsia="宋体" w:cs="宋体"/>
          <w:color w:val="000"/>
          <w:sz w:val="28"/>
          <w:szCs w:val="28"/>
        </w:rPr>
        <w:t xml:space="preserve">（十六）持续做好涉水产品、消毒产品、保 健用品生产企业和餐饮具集中消毒服务单位监督检查，严格规范相关生产经营行为。</w:t>
      </w:r>
    </w:p>
    <w:p>
      <w:pPr>
        <w:ind w:left="0" w:right="0" w:firstLine="560"/>
        <w:spacing w:before="450" w:after="450" w:line="312" w:lineRule="auto"/>
      </w:pPr>
      <w:r>
        <w:rPr>
          <w:rFonts w:ascii="宋体" w:hAnsi="宋体" w:eastAsia="宋体" w:cs="宋体"/>
          <w:color w:val="000"/>
          <w:sz w:val="28"/>
          <w:szCs w:val="28"/>
        </w:rPr>
        <w:t xml:space="preserve">六、加强职业卫生监管</w:t>
      </w:r>
    </w:p>
    <w:p>
      <w:pPr>
        <w:ind w:left="0" w:right="0" w:firstLine="560"/>
        <w:spacing w:before="450" w:after="450" w:line="312" w:lineRule="auto"/>
      </w:pPr>
      <w:r>
        <w:rPr>
          <w:rFonts w:ascii="宋体" w:hAnsi="宋体" w:eastAsia="宋体" w:cs="宋体"/>
          <w:color w:val="000"/>
          <w:sz w:val="28"/>
          <w:szCs w:val="28"/>
        </w:rPr>
        <w:t xml:space="preserve">（十七）创新管理方式，督促落实用人单位主体责任，对辖区内存在职业病危害因素的企业实行分类分级管理，挂图作战。</w:t>
      </w:r>
    </w:p>
    <w:p>
      <w:pPr>
        <w:ind w:left="0" w:right="0" w:firstLine="560"/>
        <w:spacing w:before="450" w:after="450" w:line="312" w:lineRule="auto"/>
      </w:pPr>
      <w:r>
        <w:rPr>
          <w:rFonts w:ascii="宋体" w:hAnsi="宋体" w:eastAsia="宋体" w:cs="宋体"/>
          <w:color w:val="000"/>
          <w:sz w:val="28"/>
          <w:szCs w:val="28"/>
        </w:rPr>
        <w:t xml:space="preserve">进一步完善职业卫生企业监管档案，重点监管企业建档率达100％。</w:t>
      </w:r>
    </w:p>
    <w:p>
      <w:pPr>
        <w:ind w:left="0" w:right="0" w:firstLine="560"/>
        <w:spacing w:before="450" w:after="450" w:line="312" w:lineRule="auto"/>
      </w:pPr>
      <w:r>
        <w:rPr>
          <w:rFonts w:ascii="宋体" w:hAnsi="宋体" w:eastAsia="宋体" w:cs="宋体"/>
          <w:color w:val="000"/>
          <w:sz w:val="28"/>
          <w:szCs w:val="28"/>
        </w:rPr>
        <w:t xml:space="preserve">（十八）开展职业健康检查机构和职业病诊断机构专项执法检查，规范职业健康检查和诊断服务工作。</w:t>
      </w:r>
    </w:p>
    <w:p>
      <w:pPr>
        <w:ind w:left="0" w:right="0" w:firstLine="560"/>
        <w:spacing w:before="450" w:after="450" w:line="312" w:lineRule="auto"/>
      </w:pPr>
      <w:r>
        <w:rPr>
          <w:rFonts w:ascii="宋体" w:hAnsi="宋体" w:eastAsia="宋体" w:cs="宋体"/>
          <w:color w:val="000"/>
          <w:sz w:val="28"/>
          <w:szCs w:val="28"/>
        </w:rPr>
        <w:t xml:space="preserve">（十九）持续开展重点职业危害企业监督管理工作，严格查处违法行为，巩固尘毒危害和尘肺病防治专项整治成效。</w:t>
      </w:r>
    </w:p>
    <w:p>
      <w:pPr>
        <w:ind w:left="0" w:right="0" w:firstLine="560"/>
        <w:spacing w:before="450" w:after="450" w:line="312" w:lineRule="auto"/>
      </w:pPr>
      <w:r>
        <w:rPr>
          <w:rFonts w:ascii="宋体" w:hAnsi="宋体" w:eastAsia="宋体" w:cs="宋体"/>
          <w:color w:val="000"/>
          <w:sz w:val="28"/>
          <w:szCs w:val="28"/>
        </w:rPr>
        <w:t xml:space="preserve">（二十）积极推进健康企业创建工作，每个县（市）完成1－3家健康企业创建工作，确保全州规模以上重点企业健康企业建设达标20％以上。</w:t>
      </w:r>
    </w:p>
    <w:p>
      <w:pPr>
        <w:ind w:left="0" w:right="0" w:firstLine="560"/>
        <w:spacing w:before="450" w:after="450" w:line="312" w:lineRule="auto"/>
      </w:pPr>
      <w:r>
        <w:rPr>
          <w:rFonts w:ascii="宋体" w:hAnsi="宋体" w:eastAsia="宋体" w:cs="宋体"/>
          <w:color w:val="000"/>
          <w:sz w:val="28"/>
          <w:szCs w:val="28"/>
        </w:rPr>
        <w:t xml:space="preserve">七、强化执法稽查和案件评查</w:t>
      </w:r>
    </w:p>
    <w:p>
      <w:pPr>
        <w:ind w:left="0" w:right="0" w:firstLine="560"/>
        <w:spacing w:before="450" w:after="450" w:line="312" w:lineRule="auto"/>
      </w:pPr>
      <w:r>
        <w:rPr>
          <w:rFonts w:ascii="宋体" w:hAnsi="宋体" w:eastAsia="宋体" w:cs="宋体"/>
          <w:color w:val="000"/>
          <w:sz w:val="28"/>
          <w:szCs w:val="28"/>
        </w:rPr>
        <w:t xml:space="preserve">（二十一）州级对各县（市）卫生健康监督执法机构及其人员和本级执法人员在执法活动中依法履行职责、行使职权和遵守纪律情况开展监督执法稽查。</w:t>
      </w:r>
    </w:p>
    <w:p>
      <w:pPr>
        <w:ind w:left="0" w:right="0" w:firstLine="560"/>
        <w:spacing w:before="450" w:after="450" w:line="312" w:lineRule="auto"/>
      </w:pPr>
      <w:r>
        <w:rPr>
          <w:rFonts w:ascii="宋体" w:hAnsi="宋体" w:eastAsia="宋体" w:cs="宋体"/>
          <w:color w:val="000"/>
          <w:sz w:val="28"/>
          <w:szCs w:val="28"/>
        </w:rPr>
        <w:t xml:space="preserve">各县（市）对其内部科室及人员开展稽查，并于年底上报稽查工作开展情况。</w:t>
      </w:r>
    </w:p>
    <w:p>
      <w:pPr>
        <w:ind w:left="0" w:right="0" w:firstLine="560"/>
        <w:spacing w:before="450" w:after="450" w:line="312" w:lineRule="auto"/>
      </w:pPr>
      <w:r>
        <w:rPr>
          <w:rFonts w:ascii="宋体" w:hAnsi="宋体" w:eastAsia="宋体" w:cs="宋体"/>
          <w:color w:val="000"/>
          <w:sz w:val="28"/>
          <w:szCs w:val="28"/>
        </w:rPr>
        <w:t xml:space="preserve">（二十二）坚持案件评查制度。</w:t>
      </w:r>
    </w:p>
    <w:p>
      <w:pPr>
        <w:ind w:left="0" w:right="0" w:firstLine="560"/>
        <w:spacing w:before="450" w:after="450" w:line="312" w:lineRule="auto"/>
      </w:pPr>
      <w:r>
        <w:rPr>
          <w:rFonts w:ascii="宋体" w:hAnsi="宋体" w:eastAsia="宋体" w:cs="宋体"/>
          <w:color w:val="000"/>
          <w:sz w:val="28"/>
          <w:szCs w:val="28"/>
        </w:rPr>
        <w:t xml:space="preserve">各县（市）每月组织案例评查，同时向州卫健执法支队上报1件以上评查案例。州级案件评查结果全州通报，并与年度考核挂钩。</w:t>
      </w:r>
    </w:p>
    <w:p>
      <w:pPr>
        <w:ind w:left="0" w:right="0" w:firstLine="560"/>
        <w:spacing w:before="450" w:after="450" w:line="312" w:lineRule="auto"/>
      </w:pPr>
      <w:r>
        <w:rPr>
          <w:rFonts w:ascii="宋体" w:hAnsi="宋体" w:eastAsia="宋体" w:cs="宋体"/>
          <w:color w:val="000"/>
          <w:sz w:val="28"/>
          <w:szCs w:val="28"/>
        </w:rPr>
        <w:t xml:space="preserve">八、加强卫生监督协管服务</w:t>
      </w:r>
    </w:p>
    <w:p>
      <w:pPr>
        <w:ind w:left="0" w:right="0" w:firstLine="560"/>
        <w:spacing w:before="450" w:after="450" w:line="312" w:lineRule="auto"/>
      </w:pPr>
      <w:r>
        <w:rPr>
          <w:rFonts w:ascii="宋体" w:hAnsi="宋体" w:eastAsia="宋体" w:cs="宋体"/>
          <w:color w:val="000"/>
          <w:sz w:val="28"/>
          <w:szCs w:val="28"/>
        </w:rPr>
        <w:t xml:space="preserve">（二十三）加强对乡镇卫生监督协管工作的业务培训指导，进一步提升卫生监督协管服务能力水平。</w:t>
      </w:r>
    </w:p>
    <w:p>
      <w:pPr>
        <w:ind w:left="0" w:right="0" w:firstLine="560"/>
        <w:spacing w:before="450" w:after="450" w:line="312" w:lineRule="auto"/>
      </w:pPr>
      <w:r>
        <w:rPr>
          <w:rFonts w:ascii="宋体" w:hAnsi="宋体" w:eastAsia="宋体" w:cs="宋体"/>
          <w:color w:val="000"/>
          <w:sz w:val="28"/>
          <w:szCs w:val="28"/>
        </w:rPr>
        <w:t xml:space="preserve">年内各县（市）对卫生监督协管员培训不得少于1次，并对培训效果实施考核。</w:t>
      </w:r>
    </w:p>
    <w:p>
      <w:pPr>
        <w:ind w:left="0" w:right="0" w:firstLine="560"/>
        <w:spacing w:before="450" w:after="450" w:line="312" w:lineRule="auto"/>
      </w:pPr>
      <w:r>
        <w:rPr>
          <w:rFonts w:ascii="宋体" w:hAnsi="宋体" w:eastAsia="宋体" w:cs="宋体"/>
          <w:color w:val="000"/>
          <w:sz w:val="28"/>
          <w:szCs w:val="28"/>
        </w:rPr>
        <w:t xml:space="preserve">九、加强卫生监督执法培训</w:t>
      </w:r>
    </w:p>
    <w:p>
      <w:pPr>
        <w:ind w:left="0" w:right="0" w:firstLine="560"/>
        <w:spacing w:before="450" w:after="450" w:line="312" w:lineRule="auto"/>
      </w:pPr>
      <w:r>
        <w:rPr>
          <w:rFonts w:ascii="宋体" w:hAnsi="宋体" w:eastAsia="宋体" w:cs="宋体"/>
          <w:color w:val="000"/>
          <w:sz w:val="28"/>
          <w:szCs w:val="28"/>
        </w:rPr>
        <w:t xml:space="preserve">（二十四）强化法律法规和卫生监督执法技能学习培训，通过网络培训、集中培训、行政处罚案例分析交流等多种形式，提升监督执法和案件查办能力水平。</w:t>
      </w:r>
    </w:p>
    <w:p>
      <w:pPr>
        <w:ind w:left="0" w:right="0" w:firstLine="560"/>
        <w:spacing w:before="450" w:after="450" w:line="312" w:lineRule="auto"/>
      </w:pPr>
      <w:r>
        <w:rPr>
          <w:rFonts w:ascii="宋体" w:hAnsi="宋体" w:eastAsia="宋体" w:cs="宋体"/>
          <w:color w:val="000"/>
          <w:sz w:val="28"/>
          <w:szCs w:val="28"/>
        </w:rPr>
        <w:t xml:space="preserve">州卫健执法支队采取视频培训方式，每季度组织1次对全州卫生监督执法人员的业务技能培训。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2025-05-19T17:25:39+08:00</dcterms:created>
  <dcterms:modified xsi:type="dcterms:W3CDTF">2025-05-19T17:25:39+08:00</dcterms:modified>
</cp:coreProperties>
</file>

<file path=docProps/custom.xml><?xml version="1.0" encoding="utf-8"?>
<Properties xmlns="http://schemas.openxmlformats.org/officeDocument/2006/custom-properties" xmlns:vt="http://schemas.openxmlformats.org/officeDocument/2006/docPropsVTypes"/>
</file>