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工作计划总结书范文7篇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工作计划总结书范文篇1在县委、县政府的领导下，...</w:t>
      </w:r>
    </w:p>
    <w:p>
      <w:pPr>
        <w:ind w:left="0" w:right="0" w:firstLine="560"/>
        <w:spacing w:before="450" w:after="450" w:line="312" w:lineRule="auto"/>
      </w:pPr>
      <w:r>
        <w:rPr>
          <w:rFonts w:ascii="宋体" w:hAnsi="宋体" w:eastAsia="宋体" w:cs="宋体"/>
          <w:color w:val="000"/>
          <w:sz w:val="28"/>
          <w:szCs w:val="28"/>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工作计划总结书范文篇1</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一、干部队伍进一步加强，我办围绕建设一支爱岗敬业，作风扎实，廉洁勤政的老龄工作队伍，做到多管</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二、结合实践科学发展观，全体干部加强学习，写出心得和剖析材料，下乡调查访贫问苦，写出具有一定参考价值的调研报告。我委的《建议建立永兴老年公寓》的调研报告荣获全县三等奖。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三、结合全年工作任务，狠抓工作落实。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四、配合全县中心工作方面我办是积极支持和参入。我办现有工作人员6人，抽调出3名工作人员，分别参加油麻乡的建整扶贫、全县实践科学发展观活动的督导、全县的煤矿关闭整合等工作。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五、我办的特色工作主要有：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宋体" w:hAnsi="宋体" w:eastAsia="宋体" w:cs="宋体"/>
          <w:color w:val="000"/>
          <w:sz w:val="28"/>
          <w:szCs w:val="28"/>
        </w:rPr>
        <w:t xml:space="preserve">工作计划总结书范文篇2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工作计划总结书范文篇3</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工作计划总结书范文篇4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工作计划总结书范文篇5</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工作计划总结书范文篇6</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四、个人学习计划</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工作计划总结书范文篇7</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  ）元，二月成本为（  ）元，三月成本为（  ）元，四月成本为（  ）元，五月成本为（  ）元 ，六月成本为（  ）元，七月成本为（  ）元，八月成本为（  ）元，九月成本为（  ）元，十月成本为（  ）元，十月成本为（  ）元，十一月成本为（  ）元，全年月均成本为（  ）元。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  ）元在现有的的基础上城本不能超出5%的费用支出。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2025-05-16T06:40:16+08:00</dcterms:created>
  <dcterms:modified xsi:type="dcterms:W3CDTF">2025-05-16T06:40:16+08:00</dcterms:modified>
</cp:coreProperties>
</file>

<file path=docProps/custom.xml><?xml version="1.0" encoding="utf-8"?>
<Properties xmlns="http://schemas.openxmlformats.org/officeDocument/2006/custom-properties" xmlns:vt="http://schemas.openxmlformats.org/officeDocument/2006/docPropsVTypes"/>
</file>