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“不忘初心、牢记使命”主题教育专题民主生活会检视剖析材料（精选合集）</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民主生活会检视剖析材料“不忘初心、牢记使命”主题教育专题民主生活会检视剖析材料按照中央《关于第一批主题教育单位开好“不忘初心、牢记使命”专题民主生活会的通知》精神和管理局党委专题民主生活会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年度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政治方面。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二）担当作为，履职尽责，为民服务方面。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三）贯彻落实中央八项规定精神，密切联系群众，反对形式主义官僚主义方面。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四）遵守党的纪律，知敬畏、存戒惧、守底线方面。在落实从严治党监督责任上跟踪问效还不够，自己在履职行为、工作作风、精神状态和廉洁自律等情况的监督管理渠道较狭窄。压力传导还有差距，在主动性和自觉性上思考不够，还有待加强。</w:t>
      </w:r>
    </w:p>
    <w:p>
      <w:pPr>
        <w:ind w:left="0" w:right="0" w:firstLine="560"/>
        <w:spacing w:before="450" w:after="450" w:line="312" w:lineRule="auto"/>
      </w:pPr>
      <w:r>
        <w:rPr>
          <w:rFonts w:ascii="宋体" w:hAnsi="宋体" w:eastAsia="宋体" w:cs="宋体"/>
          <w:color w:val="000"/>
          <w:sz w:val="28"/>
          <w:szCs w:val="28"/>
        </w:rPr>
        <w:t xml:space="preserve">（五）其他方面。针对学习研讨中查摆的问题、对照党章党规找出的问题、调研发现的问题、群众反映的问题、谈心谈话指出的问题，以及巡视巡察、干部考察、工作考核中所反馈的问题和所指出的意见，上民主生活会和巡视整改、党风廉政等专题民主生活会提出需要整改尚未整改到位的问题等，进行梳理汇总。查找出的具体问题，按照已经解决的、正在解决的、一时难以解决的情况逐一列出。</w:t>
      </w:r>
    </w:p>
    <w:p>
      <w:pPr>
        <w:ind w:left="0" w:right="0" w:firstLine="560"/>
        <w:spacing w:before="450" w:after="450" w:line="312" w:lineRule="auto"/>
      </w:pPr>
      <w:r>
        <w:rPr>
          <w:rFonts w:ascii="宋体" w:hAnsi="宋体" w:eastAsia="宋体" w:cs="宋体"/>
          <w:color w:val="000"/>
          <w:sz w:val="28"/>
          <w:szCs w:val="28"/>
        </w:rPr>
        <w:t xml:space="preserve">二、存在问题根源及原因分析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四、上民主生活会和巡视整改专题民主生活会提出需要整改尚未整改到位的问题。</w:t>
      </w:r>
    </w:p>
    <w:p>
      <w:pPr>
        <w:ind w:left="0" w:right="0" w:firstLine="560"/>
        <w:spacing w:before="450" w:after="450" w:line="312" w:lineRule="auto"/>
      </w:pPr>
      <w:r>
        <w:rPr>
          <w:rFonts w:ascii="宋体" w:hAnsi="宋体" w:eastAsia="宋体" w:cs="宋体"/>
          <w:color w:val="000"/>
          <w:sz w:val="28"/>
          <w:szCs w:val="28"/>
        </w:rPr>
        <w:t xml:space="preserve">上民主生活会和巡视整改专题生活会提出需要整改的问题，目前还存在工作进展惰性思想未全面解决，学习力度还不够。</w:t>
      </w:r>
    </w:p>
    <w:p>
      <w:pPr>
        <w:ind w:left="0" w:right="0" w:firstLine="560"/>
        <w:spacing w:before="450" w:after="450" w:line="312" w:lineRule="auto"/>
      </w:pPr>
      <w:r>
        <w:rPr>
          <w:rFonts w:ascii="宋体" w:hAnsi="宋体" w:eastAsia="宋体" w:cs="宋体"/>
          <w:color w:val="000"/>
          <w:sz w:val="28"/>
          <w:szCs w:val="28"/>
        </w:rPr>
        <w:t xml:space="preserve">五、个人需要说明的情况或问题</w:t>
      </w:r>
    </w:p>
    <w:p>
      <w:pPr>
        <w:ind w:left="0" w:right="0" w:firstLine="560"/>
        <w:spacing w:before="450" w:after="450" w:line="312" w:lineRule="auto"/>
      </w:pPr>
      <w:r>
        <w:rPr>
          <w:rFonts w:ascii="宋体" w:hAnsi="宋体" w:eastAsia="宋体" w:cs="宋体"/>
          <w:color w:val="000"/>
          <w:sz w:val="28"/>
          <w:szCs w:val="28"/>
        </w:rPr>
        <w:t xml:space="preserve">（一）关于主题教育专项整治中配偶、子女及其配偶经商办企业情况（口述）。</w:t>
      </w:r>
    </w:p>
    <w:p>
      <w:pPr>
        <w:ind w:left="0" w:right="0" w:firstLine="560"/>
        <w:spacing w:before="450" w:after="450" w:line="312" w:lineRule="auto"/>
      </w:pPr>
      <w:r>
        <w:rPr>
          <w:rFonts w:ascii="宋体" w:hAnsi="宋体" w:eastAsia="宋体" w:cs="宋体"/>
          <w:color w:val="000"/>
          <w:sz w:val="28"/>
          <w:szCs w:val="28"/>
        </w:rPr>
        <w:t xml:space="preserve">（二）关于本人重大事项报告情况（家庭成员情况、个人收入情况、家庭房产情况，办公用房情况、公务用车情况、个人持有出国证件情况等）（口述）。</w:t>
      </w:r>
    </w:p>
    <w:p>
      <w:pPr>
        <w:ind w:left="0" w:right="0" w:firstLine="560"/>
        <w:spacing w:before="450" w:after="450" w:line="312" w:lineRule="auto"/>
      </w:pPr>
      <w:r>
        <w:rPr>
          <w:rFonts w:ascii="宋体" w:hAnsi="宋体" w:eastAsia="宋体" w:cs="宋体"/>
          <w:color w:val="000"/>
          <w:sz w:val="28"/>
          <w:szCs w:val="28"/>
        </w:rPr>
        <w:t xml:space="preserve">（三）关于巡视反馈情况（口述）。</w:t>
      </w:r>
    </w:p>
    <w:p>
      <w:pPr>
        <w:ind w:left="0" w:right="0" w:firstLine="560"/>
        <w:spacing w:before="450" w:after="450" w:line="312" w:lineRule="auto"/>
      </w:pPr>
      <w:r>
        <w:rPr>
          <w:rFonts w:ascii="宋体" w:hAnsi="宋体" w:eastAsia="宋体" w:cs="宋体"/>
          <w:color w:val="000"/>
          <w:sz w:val="28"/>
          <w:szCs w:val="28"/>
        </w:rPr>
        <w:t xml:space="preserve">（四）关于组织约谈函询情况（口述）。</w:t>
      </w:r>
    </w:p>
    <w:p>
      <w:pPr>
        <w:ind w:left="0" w:right="0" w:firstLine="560"/>
        <w:spacing w:before="450" w:after="450" w:line="312" w:lineRule="auto"/>
      </w:pPr>
      <w:r>
        <w:rPr>
          <w:rFonts w:ascii="宋体" w:hAnsi="宋体" w:eastAsia="宋体" w:cs="宋体"/>
          <w:color w:val="000"/>
          <w:sz w:val="28"/>
          <w:szCs w:val="28"/>
        </w:rPr>
        <w:t xml:space="preserve">（五）关于整治领导干部利用名贵特产特殊资源谋取私利等问题情况（口述）。</w:t>
      </w:r>
    </w:p>
    <w:p>
      <w:pPr>
        <w:ind w:left="0" w:right="0" w:firstLine="560"/>
        <w:spacing w:before="450" w:after="450" w:line="312" w:lineRule="auto"/>
      </w:pPr>
      <w:r>
        <w:rPr>
          <w:rFonts w:ascii="宋体" w:hAnsi="宋体" w:eastAsia="宋体" w:cs="宋体"/>
          <w:color w:val="000"/>
          <w:sz w:val="28"/>
          <w:szCs w:val="28"/>
        </w:rPr>
        <w:t xml:space="preserve">（六）关于受到问责的党员领导干部要作出深刻检查情况（口述）。</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工作统一部署，对照“守初心、担使命，找差距、抓落实”主题教育总要求，围绕“理论学习有收获、思想政治受洗礼、干事创业敢担当、为民服务解难题、清正廉洁作表率”的目标，我认真查找了自身存在的问题和不足，深刻分析了问题产生的原因，制定了整改措施。对班子查摆的问题，作为成员，也负有责任，我主动认领，坚决整改。现将有关情况报告如下：</w:t>
      </w:r>
    </w:p>
    <w:p>
      <w:pPr>
        <w:ind w:left="0" w:right="0" w:firstLine="560"/>
        <w:spacing w:before="450" w:after="450" w:line="312" w:lineRule="auto"/>
      </w:pPr>
      <w:r>
        <w:rPr>
          <w:rFonts w:ascii="宋体" w:hAnsi="宋体" w:eastAsia="宋体" w:cs="宋体"/>
          <w:color w:val="000"/>
          <w:sz w:val="28"/>
          <w:szCs w:val="28"/>
        </w:rPr>
        <w:t xml:space="preserve">一、主题教育认识及收获</w:t>
      </w:r>
    </w:p>
    <w:p>
      <w:pPr>
        <w:ind w:left="0" w:right="0" w:firstLine="560"/>
        <w:spacing w:before="450" w:after="450" w:line="312" w:lineRule="auto"/>
      </w:pPr>
      <w:r>
        <w:rPr>
          <w:rFonts w:ascii="宋体" w:hAnsi="宋体" w:eastAsia="宋体" w:cs="宋体"/>
          <w:color w:val="000"/>
          <w:sz w:val="28"/>
          <w:szCs w:val="28"/>
        </w:rPr>
        <w:t xml:space="preserve">通过此次主题教育，我深刻认识到，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明年，我们将实现第一个百年奋斗目标，全面建成小康社会，这将是中国历史乃至人类发展史上一个令人激动的重大时刻。总书记说，越是接近目标，越需要全党付出更为艰巨、更为艰苦的努力。我们每一名党员干部都要有心系天下的情怀，有主动担当的精神。担当不担当，衡量的标准之一，就是看有没有脚踏实地、真抓实干的作风。开展这次主题教育，对于激励干部担当作为，发扬优良作风，把党的十九大绘就的宏伟蓝图一步一步变为美好现实，非常必要，非常及时。</w:t>
      </w:r>
    </w:p>
    <w:p>
      <w:pPr>
        <w:ind w:left="0" w:right="0" w:firstLine="560"/>
        <w:spacing w:before="450" w:after="450" w:line="312" w:lineRule="auto"/>
      </w:pPr>
      <w:r>
        <w:rPr>
          <w:rFonts w:ascii="宋体" w:hAnsi="宋体" w:eastAsia="宋体" w:cs="宋体"/>
          <w:color w:val="000"/>
          <w:sz w:val="28"/>
          <w:szCs w:val="28"/>
        </w:rPr>
        <w:t xml:space="preserve">我把学习教育、调查研究、检视问题、整改落实贯彻于主题教育全过程，取得了实实在在的收获。在理论学习有收获上，加深了对习近平新时代中国特色社会主义思想和党中央大政方针的理解，增强了贯彻落实的自觉性和坚定性，解决了往深里走、往心里走、往实里走方面的差距、不足，通过此次强化学习，切实提高了运用党的最新创新理论指导实践推动工作的能力和水平；在思想政治受洗礼上，锤炼了党性修养，坚定了理想信念，传承了红色基因，增强了政治敏感性、敏锐性，进一步增强了“四个意识”，坚定了“四个自信”，坚决做到了“两个维护”，在思想上政治上行动上同以习近平同志为核心的党中央保持高度一致的自觉性得到了进一步提高；在干事创业敢担当上，深刻剖析了存在问题，认真的分析检讨了工作中存在的困难、明确了努力方向、发展定位，坚定了克服困难、做好本职工作的信心和决心；在为民服务解难题上，自觉践行党的根本宗旨，把群众观点、群众路线深深植根于思想中；在清正廉洁作表率上，努力锤炼忠诚干净担当的政治品格，持续保持为民务实清廉的政治本色，通过主题教育再学习，对自己是又一次从心灵深处地洗礼，真正做到了警钟长鸣，知敬畏、存戒惧、守底线。</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方面。“学如弓弩，才如箭镞”，2024年5月4日，总书记在同各界优秀青年代表座谈发表讲话时引用，语出清朝文学家袁枚。只有挽得一张强弓，这个箭才能射得更远，只有深厚广博的思想理论学识，才能更好地指导工作。反观自己，在理论学习上，有时不能全面、系统、深入地读原著、学原文、悟原理，存在着肤浅化、碎片化、随意化的现象。一是肤浅化，仅仅满足于知晓原著理论要点，或者浅显了解时事新闻中经常出现的一些高频词、高度浓缩概括的几段话，而对其丰富的内涵知之甚少或者一知半解。有时还认为，只要认真读了原著，那些第二手的东西就可以不必学了，一些好的辅导报告、辅导材料和体会文章、著作，听得少读得少，没有借助于它们增加对原著、理论的理解，更好地启发思想、拓展思路。比如，在我区召开的党的十九届四中全会精神宣讲报告会上，面对宣讲人鲍洪祥老师提炼的优秀传统文化中的“和合文化”竟是第一次听到，后来查找资料才知道，和合文化内涵广泛，蕴涵着天人合一的宇宙观、协和万邦的国际观、和而不同的社会观、人心和善的道德观。我深深感到自己理论储备的覆盖面、深度明显不足。二是碎片化，主动学习少，被动学习多，有时不是我想学什么就去找什么学，而是学习就地取材，身边有什么就简单了解什么，比如，办公室里有理论报刊，就随手翻翻，网站挂出了一个新政策，就点击看一下，缺乏系统学习，导致学习片面化，碎片化，学习效果打了折扣。三是随意化，虽然也制定了学习计划，但执行的不好，没有把思想理论学习看得和一日三餐那般重要，忙碌时，不挤时间学，空闲时，又想着逛逛公园，溜溜商场，有时以致出现了“忙时保证不学习，闲时学习不保证”的现象。</w:t>
      </w:r>
    </w:p>
    <w:p>
      <w:pPr>
        <w:ind w:left="0" w:right="0" w:firstLine="560"/>
        <w:spacing w:before="450" w:after="450" w:line="312" w:lineRule="auto"/>
      </w:pPr>
      <w:r>
        <w:rPr>
          <w:rFonts w:ascii="宋体" w:hAnsi="宋体" w:eastAsia="宋体" w:cs="宋体"/>
          <w:color w:val="000"/>
          <w:sz w:val="28"/>
          <w:szCs w:val="28"/>
        </w:rPr>
        <w:t xml:space="preserve">(二)政治方面。自己始终把思想政治建设作为立身之本，树牢“四个意识”，坚定“四个自信”，做到“两个维护”，坚决维护党中央权威和集中统一领导，但对标反思，仍有一些差距和不足。一是政策理解不深入。对新政策掌握不及时，不能及时改造思想，行动不够迅速。特别是对一些新理论、新战略、新要求，缺乏深层次的思考研究，学习不透彻，掌握不具体，研究不到位。二是学用结合不紧密。在贯彻落实上级的部署上，紧紧满足于学习了、理解了，但在结合工作实际、谋划推动工作上，还存在用老经验、老办法干工作的情况，运用新理论指导实际工作做得还不到位。三是心胸格局不够宽。有时单位和领导交办的工作认为不容易干，超出了个人能力，于是就有了一些怨言、怨意，感到很迷茫、很彷徨、想放弃。11月6日，市主题教育宣讲团来我区进行巡回宣讲报告。听了鱼台“稻改”精神和时代价值、邹城人民医院副主任孙祥房夫妻二人共同援疆的心路历程和齐鲁时代楷模陈新宁忠于使命、一心为民的感人故事后，深受感动和启发。他们勇于担当、甘于奉献，生动诠释了共产党人的初心和使命，对照榜样找差距，对标先进提标杆，自己的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作风方面。一是听不进意见。对领导的批评和同事善意的提醒、意见听不进去，有时不能耐心细致听完对方的讲述，简单粗暴地打断或置之不理。结果是与同事之间的交流沟通减少，多了一些误解和隔阂。二是工作浮漂不务实不深入。比如，在去石桥镇北一村走访慰问老党员和群众期间，放下米、面、油等生活物资简单寒暄两句就走，没有坐下来与他们拉拉家常，听听他们心里在想什么，有什么困难有什么期待。仅满足于把慰问物资送到他们家里，没有百分百把党和政府的温暖送到他们心坎上。三是服务意识差。比如对来单位办事的人员，有时没有一个热情的态度，不倒水不让座，他们找同事办业务，同事恰巧外出，就让他们等待或下次再来，而不主动联系。</w:t>
      </w:r>
    </w:p>
    <w:p>
      <w:pPr>
        <w:ind w:left="0" w:right="0" w:firstLine="560"/>
        <w:spacing w:before="450" w:after="450" w:line="312" w:lineRule="auto"/>
      </w:pPr>
      <w:r>
        <w:rPr>
          <w:rFonts w:ascii="宋体" w:hAnsi="宋体" w:eastAsia="宋体" w:cs="宋体"/>
          <w:color w:val="000"/>
          <w:sz w:val="28"/>
          <w:szCs w:val="28"/>
        </w:rPr>
        <w:t xml:space="preserve">(四)能力方面。一是工作标准有所降低，进取意识不强，偶尔有“多做多错，少做少错”的想法。工作凭经验，吃老本，认为只要按规矩按制度办事，不出乱子，就心安理得，没有树立起高质量高效率完成工作的端正态度。二是不敢担当。面对新形势、新任务有了“本领恐慌”心理，担当作为的主动性和积极性不足，害怕承诺了的工作、答应了的事情如果办不好别人会笑话，害怕别人质疑自己，缺少了攻坚克难的勇气。三是不想担当。工作想一点点来一点点干，更想多听听、多看看，客观地讲影响了工作效果。在平时遇到一些事情时，害怕给自己带来不必要的麻烦，选择“遇到困难绕着走，矛盾问题向上交”。比如，管委领导召集几个部门开会，研究解决棚改资金检查反馈的问题，领导和同志们都在讲述情况分析原因，积极思考化解办法和解决对策，并从制度层面打算向上级单位和有关部门提出一些合理化意见。而我只是全程在听，没有提出什么有价值的建议，会议结束后，也只是简单向领导汇报了会议情况，只充当了会议信息的搬运工和快递员的角色，没有起到参谋作用。</w:t>
      </w:r>
    </w:p>
    <w:p>
      <w:pPr>
        <w:ind w:left="0" w:right="0" w:firstLine="560"/>
        <w:spacing w:before="450" w:after="450" w:line="312" w:lineRule="auto"/>
      </w:pPr>
      <w:r>
        <w:rPr>
          <w:rFonts w:ascii="宋体" w:hAnsi="宋体" w:eastAsia="宋体" w:cs="宋体"/>
          <w:color w:val="000"/>
          <w:sz w:val="28"/>
          <w:szCs w:val="28"/>
        </w:rPr>
        <w:t xml:space="preserve">(五)廉政方面。一是自律意识不强。在工作中严格执行中央八项规定精神，自觉遵守党纪党规，保持健康的生活习惯，但在工作和生活中还存在需要改进的地方。比如，在人情走动上，碍于老同志老同学关系，参加一些无关紧要的聚餐活动。二是节约意识不够。有时一份资料本来正反面打印就可以，但嫌麻烦就单面打印，无形之中增加了耗材使用量，造成了资源浪费。有时中午到负一楼吃饭，办公室依然灯亮着空调开着，没有做到节约用电用暖。三是艰苦奋斗精神下滑。随着经济发展和生活水平不断提高，个人在日常生活等方面，比以前要求高了，出现了攀比心理。有时抱怨食堂饭菜质量差，种类不够丰富，转而到一些商业街区吃饭。看见别人戴了名牌手表，自己也想戴个材质好的文玩手串。看见别人购买了新车，也琢磨着把买了没几年的车要淘汰升级。有时消费，现金不足还一度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三、问题产生原因及分析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我们党历来重视学习，在每一个重大转折时期，面对新形势新任务，我们党总是号召全党同志加强学习。每次这样的学习热潮，都能推动党和人民事业实现大发展大进步。总书记说：“我们党依靠学习创造了历史，更要依靠学习走向未来。而我自己只把学习当成一项任务，没有真正当成一种习惯。主观上对加强理论学习的紧迫感认识不足，自认为自己工作经验足，知道具体工作怎么干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总书记在“不忘初心、牢记使命”工作座谈会上对全体党员干部的要求，我认真反思自身工作这么多年来做人、做事的行为准则，虽然自己能够保持清廉的操守，在大是大非面前能够坚定立场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我们党发展壮大的历史，就是与人民群众同呼吸、共命运、心连心的历史，就是始终坚持立党为公、执政为民，全心全意为人民服务的历史。作为一名新时代的党员干部，最根本和最实际的义务就是要有全心全意为人民服务的思想。而我随着工作性质和岗位的变化，服务意识变弱了，大多时间在办公室“昏天黑地”，与基层直接接触的机会越来越少，与群众的距离逐渐拉大，对群众感情越来越淡化。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强化理论学习。下一步，我要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坚定政治立场。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w:t>
      </w:r>
    </w:p>
    <w:p>
      <w:pPr>
        <w:ind w:left="0" w:right="0" w:firstLine="560"/>
        <w:spacing w:before="450" w:after="450" w:line="312" w:lineRule="auto"/>
      </w:pPr>
      <w:r>
        <w:rPr>
          <w:rFonts w:ascii="宋体" w:hAnsi="宋体" w:eastAsia="宋体" w:cs="宋体"/>
          <w:color w:val="000"/>
          <w:sz w:val="28"/>
          <w:szCs w:val="28"/>
        </w:rPr>
        <w:t xml:space="preserve">（三）树立宗旨意识。真正做到不忘初心。为人民服务不是一句空话，而是有其丰富的内容。下一步在日常工作生活中增强服务意识、公仆意识，时刻记住为群众服务、为社会服务，从点滴做起，从身边不显眼的小事小节做起。</w:t>
      </w:r>
    </w:p>
    <w:p>
      <w:pPr>
        <w:ind w:left="0" w:right="0" w:firstLine="560"/>
        <w:spacing w:before="450" w:after="450" w:line="312" w:lineRule="auto"/>
      </w:pPr>
      <w:r>
        <w:rPr>
          <w:rFonts w:ascii="宋体" w:hAnsi="宋体" w:eastAsia="宋体" w:cs="宋体"/>
          <w:color w:val="000"/>
          <w:sz w:val="28"/>
          <w:szCs w:val="28"/>
        </w:rPr>
        <w:t xml:space="preserve">（四）夯实廉政之基。严格落实中央八项规定，坚决反对“四风”特别是形式主义、官僚主义的新表现，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2024民主生活会尚未整改到位的问题3个，2024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2025-06-15T16:15:01+08:00</dcterms:created>
  <dcterms:modified xsi:type="dcterms:W3CDTF">2025-06-15T16:15:01+08:00</dcterms:modified>
</cp:coreProperties>
</file>

<file path=docProps/custom.xml><?xml version="1.0" encoding="utf-8"?>
<Properties xmlns="http://schemas.openxmlformats.org/officeDocument/2006/custom-properties" xmlns:vt="http://schemas.openxmlformats.org/officeDocument/2006/docPropsVTypes"/>
</file>