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全县2024年一季度规模以下工业经济运行情况分析（最终定稿）</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规模以下工业经济运行情况分析全县2024年一季度规模以下工业经济运行情况分析xxxx年是“十三五”规划开局之年，也是全面建成小康社会关键之年。全县规模工业在市场竞争日趋激烈和外部经济环境复杂多变的大背景下，企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建成小康社会关键之年。全县规模工业在市场竞争日趋激烈和外部经济环境复杂多变的大背景下，企业顺势而为，攻坚克难，力保生产平稳，为县域经济社会发展做出了一定贡献。</w:t>
      </w:r>
    </w:p>
    <w:p>
      <w:pPr>
        <w:ind w:left="0" w:right="0" w:firstLine="560"/>
        <w:spacing w:before="450" w:after="450" w:line="312" w:lineRule="auto"/>
      </w:pPr>
      <w:r>
        <w:rPr>
          <w:rFonts w:ascii="宋体" w:hAnsi="宋体" w:eastAsia="宋体" w:cs="宋体"/>
          <w:color w:val="000"/>
          <w:sz w:val="28"/>
          <w:szCs w:val="28"/>
        </w:rPr>
        <w:t xml:space="preserve">一、总体情况及特点</w:t>
      </w:r>
    </w:p>
    <w:p>
      <w:pPr>
        <w:ind w:left="0" w:right="0" w:firstLine="560"/>
        <w:spacing w:before="450" w:after="450" w:line="312" w:lineRule="auto"/>
      </w:pPr>
      <w:r>
        <w:rPr>
          <w:rFonts w:ascii="宋体" w:hAnsi="宋体" w:eastAsia="宋体" w:cs="宋体"/>
          <w:color w:val="000"/>
          <w:sz w:val="28"/>
          <w:szCs w:val="28"/>
        </w:rPr>
        <w:t xml:space="preserve">一季度，规模工业完成总产值xx.xx亿元，同比增长xx.x%；实现增加值x.xx亿元，同比增长xx.x%；实现主营业务收入xx.xx亿元，同比增长xx.x%；上缴税金xxx万元，增长xx.x%；综合能源消费量xx.x万吨，同比增长x.x%；万元增加值能耗下降率x.x%；资产总计为xx.x亿元，同比增长xx.x%。</w:t>
      </w:r>
    </w:p>
    <w:p>
      <w:pPr>
        <w:ind w:left="0" w:right="0" w:firstLine="560"/>
        <w:spacing w:before="450" w:after="450" w:line="312" w:lineRule="auto"/>
      </w:pPr>
      <w:r>
        <w:rPr>
          <w:rFonts w:ascii="宋体" w:hAnsi="宋体" w:eastAsia="宋体" w:cs="宋体"/>
          <w:color w:val="000"/>
          <w:sz w:val="28"/>
          <w:szCs w:val="28"/>
        </w:rPr>
        <w:t xml:space="preserve">六大支柱产业生产较为平稳。一季度，全县六大支柱产业呈现 三升 一平二降态势。一是农副食品加工业增长迅猛。xx家农副食品加工业一季度完成产值x.xx亿元，同比增长xxx.x%。二是机械制造业增长较好。完成产值x.xx亿元，同比增长xx.x%。增长主要得益于新能源、新技术行业迅猛发展，毅力能源有限公司完成产值x.xx亿元，同比增长xxx.x%，x标迪夫节能科技有限公司完成产值x.xx亿元，同比增长xx.x%。三是纺织业平稳增长，完成产值x.xx亿元，同比增长xx.x%。纺织农头企业锦豪纺织公司完成产值x.xx亿元，同比增长x.x%，雨嘉纺织公司完成产值x.x亿元，同比增长xx%。四是造纸及纸制业基本持平，完成产值x.x亿元，同比增长x.x%。五化学肥料制造业形势严峻，完成产值x.x亿元，同比下降xx%。其中，晋煤xx公司完成产值x.xx亿元，同比下降xx.x%，更为严重的是化肥龙头企业晋煤xx目前已停产，正在搬迁新产房，预计下个季度才能恢复正常生产。六医药制造业萎缩。完成产值x.xx亿元，同比下降xx%。其中，药圣堂（x）制药有限公司完成产值x.xx亿元，同比下降x.x%，康源药业有限公司从去年xx月被勒令停产至今一直没有恢复生产。</w:t>
      </w:r>
    </w:p>
    <w:p>
      <w:pPr>
        <w:ind w:left="0" w:right="0" w:firstLine="560"/>
        <w:spacing w:before="450" w:after="450" w:line="312" w:lineRule="auto"/>
      </w:pPr>
      <w:r>
        <w:rPr>
          <w:rFonts w:ascii="宋体" w:hAnsi="宋体" w:eastAsia="宋体" w:cs="宋体"/>
          <w:color w:val="000"/>
          <w:sz w:val="28"/>
          <w:szCs w:val="28"/>
        </w:rPr>
        <w:t xml:space="preserve">产品库存量减少。一季度，实现工业总产值xx.xx亿元，销售产值xx.x亿元，产销率为xx%，产品库存进一步减少，库存量同比下降xx.x%。</w:t>
      </w:r>
    </w:p>
    <w:p>
      <w:pPr>
        <w:ind w:left="0" w:right="0" w:firstLine="560"/>
        <w:spacing w:before="450" w:after="450" w:line="312" w:lineRule="auto"/>
      </w:pPr>
      <w:r>
        <w:rPr>
          <w:rFonts w:ascii="宋体" w:hAnsi="宋体" w:eastAsia="宋体" w:cs="宋体"/>
          <w:color w:val="000"/>
          <w:sz w:val="28"/>
          <w:szCs w:val="28"/>
        </w:rPr>
        <w:t xml:space="preserve">营业利润受到挤压。一季度，实现主营业务收入xx.x亿元，增长xx.x%，但营业利润仅为xxxx万元，同比下降x.x%，收入增加但利润下降说明企业生产成本加大，利润缩窄。</w:t>
      </w:r>
    </w:p>
    <w:p>
      <w:pPr>
        <w:ind w:left="0" w:right="0" w:firstLine="560"/>
        <w:spacing w:before="450" w:after="450" w:line="312" w:lineRule="auto"/>
      </w:pPr>
      <w:r>
        <w:rPr>
          <w:rFonts w:ascii="宋体" w:hAnsi="宋体" w:eastAsia="宋体" w:cs="宋体"/>
          <w:color w:val="000"/>
          <w:sz w:val="28"/>
          <w:szCs w:val="28"/>
        </w:rPr>
        <w:t xml:space="preserve">工业集中区带动明显。一季度，纳入园区管理的xx家企业完成产值xx.xx亿，占一季度工业总产值的xx.x%；完成工业增加值x.xx亿元，占一季度工业总增加值的xx.x%。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规模企业数量偏少。我县现有规模工业企业xx家，仅占全市规模企业xxx家的x.x%，在周边县范围内，比最多的临澧县xxx家少xx家，比最少的桃源县xx家也少xx家。规模企业个数少和现有企业规模不大，加之一季度还没有一家企业申报入规，工业经济下行压力巨大。</w:t>
      </w:r>
    </w:p>
    <w:p>
      <w:pPr>
        <w:ind w:left="0" w:right="0" w:firstLine="560"/>
        <w:spacing w:before="450" w:after="450" w:line="312" w:lineRule="auto"/>
      </w:pPr>
      <w:r>
        <w:rPr>
          <w:rFonts w:ascii="宋体" w:hAnsi="宋体" w:eastAsia="宋体" w:cs="宋体"/>
          <w:color w:val="000"/>
          <w:sz w:val="28"/>
          <w:szCs w:val="28"/>
        </w:rPr>
        <w:t xml:space="preserve">重点行业下降，质量不高。一是主导行业产能基本饱和。一季度，机械制造行业的龙头企业xx机械受市场销售、机械检修及产能过剩影响，产值同比下降x.x个百分点；以晋煤xx为代表的化工行业产值也下降了x.x个百分点。二是部分企业开工不足。受资金、市场、技术、环评等因素影响，xx家规模企业中，一季度真正正常生产的企业只有xx家。像xx药业、xx纺织、xx纸业、xx食品、xx油脂等企业已经关闭或停产，难以有复工迹象。三是规模工业产业结构不优。近年来，全县工业经济虽有长足发展，但结构不优、转型升级缓慢的问题仍未根本改变，x月底止，全县正常生产的规上企业中亏损企业达xx家，严重影响工业经济的发展质量。</w:t>
      </w:r>
    </w:p>
    <w:p>
      <w:pPr>
        <w:ind w:left="0" w:right="0" w:firstLine="560"/>
        <w:spacing w:before="450" w:after="450" w:line="312" w:lineRule="auto"/>
      </w:pPr>
      <w:r>
        <w:rPr>
          <w:rFonts w:ascii="宋体" w:hAnsi="宋体" w:eastAsia="宋体" w:cs="宋体"/>
          <w:color w:val="000"/>
          <w:sz w:val="28"/>
          <w:szCs w:val="28"/>
        </w:rPr>
        <w:t xml:space="preserve">企业资金依然紧张。一季度企业应收帐款增加，企业自身流动资金偏紧，而外向融资困难，导致企业扩大生产艰难。一季度应收帐款比去年同期增加xxxx万元，应收帐款增加的企业达到xx家，比上年增加x家。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进一步优化招商引资环境。一是要进一步完善水、电、路等基础设施建设。二是出台更多优惠政策。使更多有发展前景的工业投资项目落户x，为x工业发展注入新的血液。</w:t>
      </w:r>
    </w:p>
    <w:p>
      <w:pPr>
        <w:ind w:left="0" w:right="0" w:firstLine="560"/>
        <w:spacing w:before="450" w:after="450" w:line="312" w:lineRule="auto"/>
      </w:pPr>
      <w:r>
        <w:rPr>
          <w:rFonts w:ascii="宋体" w:hAnsi="宋体" w:eastAsia="宋体" w:cs="宋体"/>
          <w:color w:val="000"/>
          <w:sz w:val="28"/>
          <w:szCs w:val="28"/>
        </w:rPr>
        <w:t xml:space="preserve">树立品牌效应，打造多元化产品。面对日趋竞争激烈的国内外市场，企业必须加大产品的科技投入，完善产品结构，从单一的主导产品向多元化的主导产品转变。加大产品宣传、推广力度，提高产品知名度，培育申报一批国家、省、市知名的品牌，通过品牌效应抢占更多市场份额，增加企业效益和生命力。</w:t>
      </w:r>
    </w:p>
    <w:p>
      <w:pPr>
        <w:ind w:left="0" w:right="0" w:firstLine="560"/>
        <w:spacing w:before="450" w:after="450" w:line="312" w:lineRule="auto"/>
      </w:pPr>
      <w:r>
        <w:rPr>
          <w:rFonts w:ascii="宋体" w:hAnsi="宋体" w:eastAsia="宋体" w:cs="宋体"/>
          <w:color w:val="000"/>
          <w:sz w:val="28"/>
          <w:szCs w:val="28"/>
        </w:rPr>
        <w:t xml:space="preserve">进一步拓宽企业融资渠道。一是继续稳固银行在企业融资中的地位；二是充分发挥小额担保公司在企业融资中的作用；三是在政府的引导下，合理加大民间资本投向企业的力度，为企业发展壮大增添活力。</w:t>
      </w:r>
    </w:p>
    <w:p>
      <w:pPr>
        <w:ind w:left="0" w:right="0" w:firstLine="560"/>
        <w:spacing w:before="450" w:after="450" w:line="312" w:lineRule="auto"/>
      </w:pPr>
      <w:r>
        <w:rPr>
          <w:rFonts w:ascii="黑体" w:hAnsi="黑体" w:eastAsia="黑体" w:cs="黑体"/>
          <w:color w:val="000000"/>
          <w:sz w:val="36"/>
          <w:szCs w:val="36"/>
          <w:b w:val="1"/>
          <w:bCs w:val="1"/>
        </w:rPr>
        <w:t xml:space="preserve">第二篇：桃源县2024年一季度规模工业经济运行分析</w:t>
      </w:r>
    </w:p>
    <w:p>
      <w:pPr>
        <w:ind w:left="0" w:right="0" w:firstLine="560"/>
        <w:spacing w:before="450" w:after="450" w:line="312" w:lineRule="auto"/>
      </w:pPr>
      <w:r>
        <w:rPr>
          <w:rFonts w:ascii="宋体" w:hAnsi="宋体" w:eastAsia="宋体" w:cs="宋体"/>
          <w:color w:val="000"/>
          <w:sz w:val="28"/>
          <w:szCs w:val="28"/>
        </w:rPr>
        <w:t xml:space="preserve">桃源县2024年一季度规模工业经济运行分析</w:t>
      </w:r>
    </w:p>
    <w:p>
      <w:pPr>
        <w:ind w:left="0" w:right="0" w:firstLine="560"/>
        <w:spacing w:before="450" w:after="450" w:line="312" w:lineRule="auto"/>
      </w:pPr>
      <w:r>
        <w:rPr>
          <w:rFonts w:ascii="宋体" w:hAnsi="宋体" w:eastAsia="宋体" w:cs="宋体"/>
          <w:color w:val="000"/>
          <w:sz w:val="28"/>
          <w:szCs w:val="28"/>
        </w:rPr>
        <w:t xml:space="preserve">一季度，在县委县政府的领导和部署下，规模工业保持平稳较快运行态势，在高基数上实现了高增长，为完成全年目标任务奠定了良好基础。据统计，全县规模工业完成工业总产值44.07亿元，占全年200亿元目标任务的22%，同比增长21.5%；实现工业增加值13.22亿元, 同比增长25.08%；完成固定资产投资6.3亿元，同比增长83%。</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规模企业继续保持增长态势。从企业一季度的运行情况看，全县49家规模企业除五凌电力、大华机械、科宏油脂、腾琼茶业、跃宇竹业外，基本上都呈现平稳增长。三尖农牧等6家企业产值增速在50%以上，万福生科等5家企业产值增速在30%以上，预计今年产值</w:t>
      </w:r>
    </w:p>
    <w:p>
      <w:pPr>
        <w:ind w:left="0" w:right="0" w:firstLine="560"/>
        <w:spacing w:before="450" w:after="450" w:line="312" w:lineRule="auto"/>
      </w:pPr>
      <w:r>
        <w:rPr>
          <w:rFonts w:ascii="宋体" w:hAnsi="宋体" w:eastAsia="宋体" w:cs="宋体"/>
          <w:color w:val="000"/>
          <w:sz w:val="28"/>
          <w:szCs w:val="28"/>
        </w:rPr>
        <w:t xml:space="preserve">过亿元企业将达到14家。</w:t>
      </w:r>
    </w:p>
    <w:p>
      <w:pPr>
        <w:ind w:left="0" w:right="0" w:firstLine="560"/>
        <w:spacing w:before="450" w:after="450" w:line="312" w:lineRule="auto"/>
      </w:pPr>
      <w:r>
        <w:rPr>
          <w:rFonts w:ascii="宋体" w:hAnsi="宋体" w:eastAsia="宋体" w:cs="宋体"/>
          <w:color w:val="000"/>
          <w:sz w:val="28"/>
          <w:szCs w:val="28"/>
        </w:rPr>
        <w:t xml:space="preserve">2、支柱企业继续引领企业发展。今年来，部分企业尤其是重点企业加大马力产出，核心优势凸显。创元铝业产值13.02亿元，占全县规模企业产值的29.5%，同比增长0.8%；创元发电5.97亿元，占13.54%，同比增长7.6%；创元铸轧5.06亿元，占11.5%，同比增长10.7%；创元新材1.52亿元，占3.4%，同比下滑3.8%；创元熔铸9.92亿元，占22.5%，同比增长102%；杰新纺织1.09亿元，占2.4 %，同比增长9%；万福生科1.23亿元，占2.8%，同比增长33.7%；凌津电力0.43亿元，占1%，同比下滑33%；三尖农牧0.73亿元，占1.7%，同比增长58.7%。</w:t>
      </w:r>
    </w:p>
    <w:p>
      <w:pPr>
        <w:ind w:left="0" w:right="0" w:firstLine="560"/>
        <w:spacing w:before="450" w:after="450" w:line="312" w:lineRule="auto"/>
      </w:pPr>
      <w:r>
        <w:rPr>
          <w:rFonts w:ascii="宋体" w:hAnsi="宋体" w:eastAsia="宋体" w:cs="宋体"/>
          <w:color w:val="000"/>
          <w:sz w:val="28"/>
          <w:szCs w:val="28"/>
        </w:rPr>
        <w:t xml:space="preserve">3、节能降耗形势整体向好。一季度，全县规模工业综合能源消费量为44.97万吨标准煤，同比增长10.8%，万元产值能耗消费量为1.02吨标煤，同比下降12.9%，万元规模工业增加值能耗下降7.63%，与全市水平持平。重点用能企业能耗有所下降，杰新纺织万元产值能耗下降5.8%、中材水泥万元产值能耗下降15.74%、创元发电万元产值能耗下降3.1%、创</w:t>
      </w:r>
    </w:p>
    <w:p>
      <w:pPr>
        <w:ind w:left="0" w:right="0" w:firstLine="560"/>
        <w:spacing w:before="450" w:after="450" w:line="312" w:lineRule="auto"/>
      </w:pPr>
      <w:r>
        <w:rPr>
          <w:rFonts w:ascii="宋体" w:hAnsi="宋体" w:eastAsia="宋体" w:cs="宋体"/>
          <w:color w:val="000"/>
          <w:sz w:val="28"/>
          <w:szCs w:val="28"/>
        </w:rPr>
        <w:t xml:space="preserve">元铝业单位产品能耗下降0.6%。</w:t>
      </w:r>
    </w:p>
    <w:p>
      <w:pPr>
        <w:ind w:left="0" w:right="0" w:firstLine="560"/>
        <w:spacing w:before="450" w:after="450" w:line="312" w:lineRule="auto"/>
      </w:pPr>
      <w:r>
        <w:rPr>
          <w:rFonts w:ascii="宋体" w:hAnsi="宋体" w:eastAsia="宋体" w:cs="宋体"/>
          <w:color w:val="000"/>
          <w:sz w:val="28"/>
          <w:szCs w:val="28"/>
        </w:rPr>
        <w:t xml:space="preserve">4、产品产销衔接有所提高。3月份止，全县规模工业产品累计产销率为97.7%，同比提高8个百分点，环比提高4个百分点，产销基本对接，有利于企业有序增效发展。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速度与效益未实现同步增长。今年，全县规模工业实现主营业务收入43.04亿元，同比增长32.59%；实现利税0.95亿元，同比下滑3.5%，其中实现利润0.44亿元，同比下降11%;实现入库税金0.5亿元，仅增长4.4%。影响企业经济效益明显回落的主要原因有二点：一是原材料与产成品价格存在“剪刀差”。煤、稻谷、棉花等原材料价格的波动，导致纺织企业、创元发电、胜利化工进一步亏损，万福生科等重点企业利润下滑；二是用工成本提高。受用工紧张和最低工资标准再次大幅上调的双重影响，在产品附加值低的情况下，劳动密集型工业企业尤其是纺织、食品类企业压力加大。</w:t>
      </w:r>
    </w:p>
    <w:p>
      <w:pPr>
        <w:ind w:left="0" w:right="0" w:firstLine="560"/>
        <w:spacing w:before="450" w:after="450" w:line="312" w:lineRule="auto"/>
      </w:pPr>
      <w:r>
        <w:rPr>
          <w:rFonts w:ascii="宋体" w:hAnsi="宋体" w:eastAsia="宋体" w:cs="宋体"/>
          <w:color w:val="000"/>
          <w:sz w:val="28"/>
          <w:szCs w:val="28"/>
        </w:rPr>
        <w:t xml:space="preserve">2、资金紧张矛盾仍然突出。资金短缺仍然是制约企业发展的主要“瓶颈”。一是企业“两金”影响资金供需。1～3月份，全县规模以上工业企业两金占用继续增加，应收帐款净额累计达5.68亿元,同比增长1.1倍，产成品存货0.95 亿元，两项占用资金 6.02 亿元，较大的资金沉淀，严重影响了企业的资金周转，加剧了企业资金紧张的矛盾。二是金融资本难以融通企业。近段时间，我局分组到规模企业了解情况，2024年县内企业上半年快速发展需要融资近3亿元。由于专业银信部门贷款门槛高，担保公司担保能力弱，且担保费用高，民间融资难度大，企业只能望贷兴叹。</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1、调度企业生产任务。二季度是工业生产的黄金季节，各种外部环境均有利企业生产，督促企业要采取强力措施，按照县工业会议精神细化目标，分解任务，明确责任，做到月月有计划，季季有进度，抓紧抓好生产。特别是减产、速度较慢的企业，从4月份起要补产提速，促其满负荷生产，坚决防止出现大起大落问题。</w:t>
      </w:r>
    </w:p>
    <w:p>
      <w:pPr>
        <w:ind w:left="0" w:right="0" w:firstLine="560"/>
        <w:spacing w:before="450" w:after="450" w:line="312" w:lineRule="auto"/>
      </w:pPr>
      <w:r>
        <w:rPr>
          <w:rFonts w:ascii="宋体" w:hAnsi="宋体" w:eastAsia="宋体" w:cs="宋体"/>
          <w:color w:val="000"/>
          <w:sz w:val="28"/>
          <w:szCs w:val="28"/>
        </w:rPr>
        <w:t xml:space="preserve">2、加速工业项目建设。一是全面摸清项目建设底子。4月对全县企业在建和拟建项目，登记造册，做到心中有数，利于调度；二是继续推进重点项目建设。对将要竣工投产的在建重点项目，加大推进力度，明确专门的领导牵头，对建设中存在的问题，做到及时掌握、及时调度、会商解决，促使尽快生产并纳入统计。</w:t>
      </w:r>
    </w:p>
    <w:p>
      <w:pPr>
        <w:ind w:left="0" w:right="0" w:firstLine="560"/>
        <w:spacing w:before="450" w:after="450" w:line="312" w:lineRule="auto"/>
      </w:pPr>
      <w:r>
        <w:rPr>
          <w:rFonts w:ascii="宋体" w:hAnsi="宋体" w:eastAsia="宋体" w:cs="宋体"/>
          <w:color w:val="000"/>
          <w:sz w:val="28"/>
          <w:szCs w:val="28"/>
        </w:rPr>
        <w:t xml:space="preserve">3、切实做好具体工作。一是认真搞好洞庭湖生态经济区桃源工业发展规划的编制；二是配合工业园积极搞好工业集中区申报资料的筹备整理；三是组织召开相关部门单位、部分企业负责人座谈会，宣传解读扶持中小微企业发展政策，搞好银企对接；四是继续抓好联网直报工作。让工业企业充分认识到联网直报制度的重要意义，做到合法、合理、有效、及时统计。</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XX月份，全县实现工业总产值XX亿元，同比增长XX％；实现工业增加值XX亿元，同比上升XX％；完成工业投资XX亿元，同比上升XX％。</w:t>
      </w:r>
    </w:p>
    <w:p>
      <w:pPr>
        <w:ind w:left="0" w:right="0" w:firstLine="560"/>
        <w:spacing w:before="450" w:after="450" w:line="312" w:lineRule="auto"/>
      </w:pPr>
      <w:r>
        <w:rPr>
          <w:rFonts w:ascii="宋体" w:hAnsi="宋体" w:eastAsia="宋体" w:cs="宋体"/>
          <w:color w:val="000"/>
          <w:sz w:val="28"/>
          <w:szCs w:val="28"/>
        </w:rPr>
        <w:t xml:space="preserve">一季度，全县新增规上企业XX户，增加XX户，总数达XX户。累计实现工业总产值XX亿元，同比增长XX％，占目标任务XX％；实现工业增加值XX亿元，同比增长XX％。完成工业投资XX亿元，占目标任务XX％，同比上升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一季度，产值超X亿元企业有XX户，总产值XX亿元，占全县工业总产值的XX％；产值超亿元的企业有XX户，总产值XX亿元，占全县工业总产值的XX％。产值最高的是XX有限公司（XX亿元）。</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县累计实现工业总产值XX亿元，同比增长XX％；实现工业增加值XX亿元，同比增长XX％，增幅较上月分别提高XX和XX个百分点。增加值增幅、进度在全市均位列第3，在县区中均位列第2。工业用电XX亿度，增长XX％。</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县完成战略性新兴产业产值XX亿元，占全县规模工业产值XX％，同比提高XX个百分点；战略性新兴产业产值同比增长XX％，高于全县平均水平XX个百分点。生物医疗产业增长较快，一季度同比增长XX％，占全县工业总产值比重较上年同期提高XX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一季度，产值前20位的重点企业累计实现产值XX亿元，占全县工业总产值的XX％，同比增长XX％，高于全县XX个百分点。</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试验区、工业园）实现工业总产值XX亿元，增长XX％，占全部规模工业的XX％，同比提高XX个百分点。3个园区（开发区、试验区、工业园）完成工业投资XX亿元，占全县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一季度，规上工业企业实现主营业务收入XX亿元，增长XX％；实现利润XX亿元，增长XX％；企业亏损面与上年同期持平；产品销售率较上年同期提高XX个百分点。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（一）主要指标进度落后。</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一季度，工业增加值同比增长XX％，落后市下达目标任务XX个百分点，落后县人代会目标任务XX个百分点；完成工业投资XX亿元，占目标任务XX％，落后序时进度。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县完成工业投资XX亿元，同比增加XX％，其中：技术改造投资XX亿元，同比减少XX％。从项目数量看，一季度全县工业项目XX个，较去年同期净减少XX个，其中：1亿元以上项目XX个，较去年同期净减少XX个。从项目规模看，一季度新开工项目XX个，均高于XX万元。分乡镇（园区）看，投资进展不平衡，有XX个乡镇一季度工业投资额为零。此外，对5000万元以下技术改造项目从严控制入库，必须提供全额发票等财务票据，原XX个技改项目因故无法申报数字。</w:t>
      </w:r>
    </w:p>
    <w:p>
      <w:pPr>
        <w:ind w:left="0" w:right="0" w:firstLine="560"/>
        <w:spacing w:before="450" w:after="450" w:line="312" w:lineRule="auto"/>
      </w:pPr>
      <w:r>
        <w:rPr>
          <w:rFonts w:ascii="宋体" w:hAnsi="宋体" w:eastAsia="宋体" w:cs="宋体"/>
          <w:color w:val="000"/>
          <w:sz w:val="28"/>
          <w:szCs w:val="28"/>
        </w:rPr>
        <w:t xml:space="preserve">（三）部分产业增幅回落。</w:t>
      </w:r>
    </w:p>
    <w:p>
      <w:pPr>
        <w:ind w:left="0" w:right="0" w:firstLine="560"/>
        <w:spacing w:before="450" w:after="450" w:line="312" w:lineRule="auto"/>
      </w:pPr>
      <w:r>
        <w:rPr>
          <w:rFonts w:ascii="宋体" w:hAnsi="宋体" w:eastAsia="宋体" w:cs="宋体"/>
          <w:color w:val="000"/>
          <w:sz w:val="28"/>
          <w:szCs w:val="28"/>
        </w:rPr>
        <w:t xml:space="preserve">一季度，XX公司、XX集团产值累计同比净减少XX万元，拉动其深加工产业下降XX％。从产量看，XX公司、XX集团等重点企业产量分别下降XX％、XX％。</w:t>
      </w:r>
    </w:p>
    <w:p>
      <w:pPr>
        <w:ind w:left="0" w:right="0" w:firstLine="560"/>
        <w:spacing w:before="450" w:after="450" w:line="312" w:lineRule="auto"/>
      </w:pPr>
      <w:r>
        <w:rPr>
          <w:rFonts w:ascii="宋体" w:hAnsi="宋体" w:eastAsia="宋体" w:cs="宋体"/>
          <w:color w:val="000"/>
          <w:sz w:val="28"/>
          <w:szCs w:val="28"/>
        </w:rPr>
        <w:t xml:space="preserve">（四）企业负增长面较大。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XX户。XX家负增长企业累计产值为XX亿元，占总产值XX％，同比增速下降XX％。停产或半停产企业XX户，累计减少产值XX万元。</w:t>
      </w:r>
    </w:p>
    <w:p>
      <w:pPr>
        <w:ind w:left="0" w:right="0" w:firstLine="560"/>
        <w:spacing w:before="450" w:after="450" w:line="312" w:lineRule="auto"/>
      </w:pPr>
      <w:r>
        <w:rPr>
          <w:rFonts w:ascii="宋体" w:hAnsi="宋体" w:eastAsia="宋体" w:cs="宋体"/>
          <w:color w:val="000"/>
          <w:sz w:val="28"/>
          <w:szCs w:val="28"/>
        </w:rPr>
        <w:t xml:space="preserve">（五）缺少新的经济增长点。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一季度，全县新增规上企业XX户，较去年同期减少XX户；退出XX户，较去年同期增加XX户，工业经济增长点严重匮乏。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乡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利用企业云平台系统，把握全县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重点推进XX等项目；对续建重点项目，按工作计划有序推进，加快XX等项目；对已经竣工投产的XX等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等产业政策，修改出台全县促进新型工业化发展政策，加大对主导产业和战略性新兴产业的扶持力度。常态化开展“四送一服”和“亩均论英雄”活动，通过编印手册、专场宣贯等方式送政策上门，打通政策落地“最后一公里”，实现规模以上工业企业全覆盖。打好降低制度性交易、用能、用地等的企业减负“组合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2025-05-10T03:30:26+08:00</dcterms:created>
  <dcterms:modified xsi:type="dcterms:W3CDTF">2025-05-10T03:30:26+08:00</dcterms:modified>
</cp:coreProperties>
</file>

<file path=docProps/custom.xml><?xml version="1.0" encoding="utf-8"?>
<Properties xmlns="http://schemas.openxmlformats.org/officeDocument/2006/custom-properties" xmlns:vt="http://schemas.openxmlformats.org/officeDocument/2006/docPropsVTypes"/>
</file>