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2024年下半年党建工作安排</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2024年下半年党建工作安排国网大连市普兰店区供电公司党委（2024年7月28日）下半年，分公司党建工作要继续围绕“夯基础、求突破、勇争先”工作主线，落实大连公司年中会议提出的“筑牢基础、强化作风、勇争一流”工作要求，以党的建设为引领，以问...</w:t>
      </w:r>
    </w:p>
    <w:p>
      <w:pPr>
        <w:ind w:left="0" w:right="0" w:firstLine="560"/>
        <w:spacing w:before="450" w:after="450" w:line="312" w:lineRule="auto"/>
      </w:pPr>
      <w:r>
        <w:rPr>
          <w:rFonts w:ascii="宋体" w:hAnsi="宋体" w:eastAsia="宋体" w:cs="宋体"/>
          <w:color w:val="000"/>
          <w:sz w:val="28"/>
          <w:szCs w:val="28"/>
        </w:rPr>
        <w:t xml:space="preserve">2024年下半年党建工作安排</w:t>
      </w:r>
    </w:p>
    <w:p>
      <w:pPr>
        <w:ind w:left="0" w:right="0" w:firstLine="560"/>
        <w:spacing w:before="450" w:after="450" w:line="312" w:lineRule="auto"/>
      </w:pPr>
      <w:r>
        <w:rPr>
          <w:rFonts w:ascii="宋体" w:hAnsi="宋体" w:eastAsia="宋体" w:cs="宋体"/>
          <w:color w:val="000"/>
          <w:sz w:val="28"/>
          <w:szCs w:val="28"/>
        </w:rPr>
        <w:t xml:space="preserve">国网大连市普兰店区供电公司党委</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下半年，分公司党建工作要继续围绕“夯基础、求突破、勇争先”工作主线，落实大连公司年中会议提出的“筑牢基础、强化作风、勇争一流”工作要求，以党的建设为引领，以问题为导向，着力加强以下三方面工作：</w:t>
      </w:r>
    </w:p>
    <w:p>
      <w:pPr>
        <w:ind w:left="0" w:right="0" w:firstLine="560"/>
        <w:spacing w:before="450" w:after="450" w:line="312" w:lineRule="auto"/>
      </w:pPr>
      <w:r>
        <w:rPr>
          <w:rFonts w:ascii="宋体" w:hAnsi="宋体" w:eastAsia="宋体" w:cs="宋体"/>
          <w:color w:val="000"/>
          <w:sz w:val="28"/>
          <w:szCs w:val="28"/>
        </w:rPr>
        <w:t xml:space="preserve">一是加强宣传教育工作。扎实开展“不忘初心、牢记使命”主题教育，根据公司具体部署,党委委员切实发挥关键少数作用，带头学、主动做、深入改，重点查改电网安全运行、优化营商环境以及“四风”反弹等方面存在的问题，把主题教育作为一项重大政治任务，和中心工作融汇贯通，做精做实。加大对各党支部宣传教育阵地建设投入，因地制宜建好活动室、宣传栏、图书角，并为各党支部配置一批学习书籍；利用好“三会一课”、“学习强国”平台等宣教方式，保证“三会一课”的实际效果和“学习强国”学习的平台的党员参与度，结合各支部实际工作特点，突出“一支部一特色”，在强化理想信念教育和勇于担当任事上下功夫。采取“全面设置，重点关注”的方式，加强通讯报道员培养，严格落实分公司新闻报道考核规定，着力解决新闻报道不会写、不愿写等问题，切实发挥通讯报道员贴近一线的特点,及时将分公司各级工作动态发布出去,营造良好的宣传教育氛围。</w:t>
      </w:r>
    </w:p>
    <w:p>
      <w:pPr>
        <w:ind w:left="0" w:right="0" w:firstLine="560"/>
        <w:spacing w:before="450" w:after="450" w:line="312" w:lineRule="auto"/>
      </w:pPr>
      <w:r>
        <w:rPr>
          <w:rFonts w:ascii="宋体" w:hAnsi="宋体" w:eastAsia="宋体" w:cs="宋体"/>
          <w:color w:val="000"/>
          <w:sz w:val="28"/>
          <w:szCs w:val="28"/>
        </w:rPr>
        <w:t xml:space="preserve">二是加强党的组织建设。根据人员岗位变动，以方便参加组织活动为原则，及时做好各支部党员调整工作；采取组织任命、党员选举等方式，对部分党支部书记进行调整，选优配强，加强党支部的凝聚力和战斗力。逐步规范国网党建综合信息管理系统应用，督促各支部加强日常管理，特别是“三会一课”管理；理顺各条数据信息，尤其是党员基本信息；加大系统维护力度，继续推进退休党员组织关系转接工作；邀请公司党建系统管理人员对分公司系统使用人员在系统应用方面进行有针对性的培训，确保数据准确、维护及时，使互联网党建成为党的组织建设工作开展的重要支撑，提升党建工作的标准化、专业化、信息化水平。提高党员发展质量，探讨入党积极分子量化考核方案，注重从表现突出的生产经营一线职工特别是青年中确立发展对象，为组织引入新鲜血液，为企业培养青年后备人才，使党员队伍成为引导主流思想、抵御不良风气、推动分公司发展的中坚力量。</w:t>
      </w:r>
    </w:p>
    <w:p>
      <w:pPr>
        <w:ind w:left="0" w:right="0" w:firstLine="560"/>
        <w:spacing w:before="450" w:after="450" w:line="312" w:lineRule="auto"/>
      </w:pPr>
      <w:r>
        <w:rPr>
          <w:rFonts w:ascii="宋体" w:hAnsi="宋体" w:eastAsia="宋体" w:cs="宋体"/>
          <w:color w:val="000"/>
          <w:sz w:val="28"/>
          <w:szCs w:val="28"/>
        </w:rPr>
        <w:t xml:space="preserve">三是加强党建引领作用。继续完善皮口党支部党员服务队软硬件条件，扩大服务范围，丰富服务方式，向社会展示供电企业党员的良好风貌，并总结建队成熟经验在有条件的党支部推广，发挥探索引领作用。结合唐家房供电所“五星”供电所评比和“五小”供电所建设，在唐家房党支部推进“五星”党支部建设，探讨共建方案，实现中心工作和党建工作深入融合，打造供电所工作示范区，发挥示范引领作用。深入开展党员“四个三”活动，加强党员践诺表的月评比、月考核，将其作为年度民主评议党员的重要依据；组织党员向公司“十大共产党员标兵”、“十佳道德模范”和“十佳青年”学习，向身边的党员群众学习，不断提高政治素质和专业技能，在迎峰度夏、防台防汛、秋检等工作中承诺践诺，切实发挥党员的先进引领作用，为分公司全面完成年度各项工作任务提供有力支撑和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2025-07-08T05:46:44+08:00</dcterms:created>
  <dcterms:modified xsi:type="dcterms:W3CDTF">2025-07-08T05:46:44+08:00</dcterms:modified>
</cp:coreProperties>
</file>

<file path=docProps/custom.xml><?xml version="1.0" encoding="utf-8"?>
<Properties xmlns="http://schemas.openxmlformats.org/officeDocument/2006/custom-properties" xmlns:vt="http://schemas.openxmlformats.org/officeDocument/2006/docPropsVTypes"/>
</file>