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关于印发六保工作方案的通知</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原住建交发〔2024〕242号关于印发《原州区住房城乡建设和交通系统“六保”工作实施方案》的通知局属各单位、各股室：为全面贯彻落实党中央“六保”重大决策部署，以及自治区、固原市和原州区政府“六保”工作要求，维护经济发展和社会稳定大局，确保完...</w:t>
      </w:r>
    </w:p>
    <w:p>
      <w:pPr>
        <w:ind w:left="0" w:right="0" w:firstLine="560"/>
        <w:spacing w:before="450" w:after="450" w:line="312" w:lineRule="auto"/>
      </w:pPr>
      <w:r>
        <w:rPr>
          <w:rFonts w:ascii="宋体" w:hAnsi="宋体" w:eastAsia="宋体" w:cs="宋体"/>
          <w:color w:val="000"/>
          <w:sz w:val="28"/>
          <w:szCs w:val="28"/>
        </w:rPr>
        <w:t xml:space="preserve">原住建交发〔2024〕242号</w:t>
      </w:r>
    </w:p>
    <w:p>
      <w:pPr>
        <w:ind w:left="0" w:right="0" w:firstLine="560"/>
        <w:spacing w:before="450" w:after="450" w:line="312" w:lineRule="auto"/>
      </w:pPr>
      <w:r>
        <w:rPr>
          <w:rFonts w:ascii="宋体" w:hAnsi="宋体" w:eastAsia="宋体" w:cs="宋体"/>
          <w:color w:val="000"/>
          <w:sz w:val="28"/>
          <w:szCs w:val="28"/>
        </w:rPr>
        <w:t xml:space="preserve">关于印发《原州区住房城乡建设和交通系统“六保”工作实施方案》的通知</w:t>
      </w:r>
    </w:p>
    <w:p>
      <w:pPr>
        <w:ind w:left="0" w:right="0" w:firstLine="560"/>
        <w:spacing w:before="450" w:after="450" w:line="312" w:lineRule="auto"/>
      </w:pPr>
      <w:r>
        <w:rPr>
          <w:rFonts w:ascii="宋体" w:hAnsi="宋体" w:eastAsia="宋体" w:cs="宋体"/>
          <w:color w:val="000"/>
          <w:sz w:val="28"/>
          <w:szCs w:val="28"/>
        </w:rPr>
        <w:t xml:space="preserve">局属各单位、各股室：</w:t>
      </w:r>
    </w:p>
    <w:p>
      <w:pPr>
        <w:ind w:left="0" w:right="0" w:firstLine="560"/>
        <w:spacing w:before="450" w:after="450" w:line="312" w:lineRule="auto"/>
      </w:pPr>
      <w:r>
        <w:rPr>
          <w:rFonts w:ascii="宋体" w:hAnsi="宋体" w:eastAsia="宋体" w:cs="宋体"/>
          <w:color w:val="000"/>
          <w:sz w:val="28"/>
          <w:szCs w:val="28"/>
        </w:rPr>
        <w:t xml:space="preserve">为全面贯彻落实党中央“六保”重大决策部署，以及自治区、固原市和原州区政府“六保”工作要求，维护经济发展和社会稳定大局，确保完成今年既定目标任务，我局研究制定了《原州区住房城乡建设和交通领域“六保”工作实施方案》，现印发给你们，请结合各自工作实际，全力抓好贯彻落实。</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突如其来的新冠肺炎疫情虽然在我国已经得到有效控制，但在国外流行和蔓延的势头仍然没有减弱。当前，世界经济下行风险不断加剧，不稳定不确定因素明显增多，国内经济发展也面临前所未有的挑战。党中央国务院作出“六保”重大决策部署，是积极应对疫情冲击影响的底线要求，也是我区稳定经济基本盘、兜牢民生底线、完成全年任务的重要支撑，因此，各单位、各股室要提高政治站位，增强应对疫情冲击工作的使命感和紧迫感，积极谋划对冲措施，对症下药加强调度，把疫情影响降到最低点。</w:t>
      </w:r>
    </w:p>
    <w:p>
      <w:pPr>
        <w:ind w:left="0" w:right="0" w:firstLine="560"/>
        <w:spacing w:before="450" w:after="450" w:line="312" w:lineRule="auto"/>
      </w:pPr>
      <w:r>
        <w:rPr>
          <w:rFonts w:ascii="宋体" w:hAnsi="宋体" w:eastAsia="宋体" w:cs="宋体"/>
          <w:color w:val="000"/>
          <w:sz w:val="28"/>
          <w:szCs w:val="28"/>
        </w:rPr>
        <w:t xml:space="preserve">二、明确任务，主动作为</w:t>
      </w:r>
    </w:p>
    <w:p>
      <w:pPr>
        <w:ind w:left="0" w:right="0" w:firstLine="560"/>
        <w:spacing w:before="450" w:after="450" w:line="312" w:lineRule="auto"/>
      </w:pPr>
      <w:r>
        <w:rPr>
          <w:rFonts w:ascii="宋体" w:hAnsi="宋体" w:eastAsia="宋体" w:cs="宋体"/>
          <w:color w:val="000"/>
          <w:sz w:val="28"/>
          <w:szCs w:val="28"/>
        </w:rPr>
        <w:t xml:space="preserve">住建交通系统“六保”方案中的各项措施，既是住建交通行业内的年度重点工作和目标任务，也是区委、政府对全区住建交通行业落实“六保”工作的总体要求，因此，我们要结合区委、政府的“六保”工作方案，对照我局年度工作任务，加快重点项目建设进度，强化日常工作落实，强化惠民利企措施落实，不缺位，不漏项，不托后腿。</w:t>
      </w:r>
    </w:p>
    <w:p>
      <w:pPr>
        <w:ind w:left="0" w:right="0" w:firstLine="560"/>
        <w:spacing w:before="450" w:after="450" w:line="312" w:lineRule="auto"/>
      </w:pPr>
      <w:r>
        <w:rPr>
          <w:rFonts w:ascii="宋体" w:hAnsi="宋体" w:eastAsia="宋体" w:cs="宋体"/>
          <w:color w:val="000"/>
          <w:sz w:val="28"/>
          <w:szCs w:val="28"/>
        </w:rPr>
        <w:t xml:space="preserve">三、分级负责，靠实责任</w:t>
      </w:r>
    </w:p>
    <w:p>
      <w:pPr>
        <w:ind w:left="0" w:right="0" w:firstLine="560"/>
        <w:spacing w:before="450" w:after="450" w:line="312" w:lineRule="auto"/>
      </w:pPr>
      <w:r>
        <w:rPr>
          <w:rFonts w:ascii="宋体" w:hAnsi="宋体" w:eastAsia="宋体" w:cs="宋体"/>
          <w:color w:val="000"/>
          <w:sz w:val="28"/>
          <w:szCs w:val="28"/>
        </w:rPr>
        <w:t xml:space="preserve">按照区委、政府“六保”方案中“明确部门责任，压实行业责任，分类、分层、分级抓好任务落实”的工作要求，局属各单位、各股室要紧盯全年目标任务，主动协调配合，各司其职，形成合力，传导压力，及时研究解决突出问题，精准有效实施“六保”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原州区住房城乡建设和交通局</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原州区住房城乡建设和交通系统“六保”</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自治区党委、政府的决策部署，扎实做好“六保”工作，努力实现“六稳”目标，确保区委、政府“六保”工作方案和促消费扩内需各项目标任务、政策措施落实见效，现结合我局行业部门职能和所承担的任务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扣“六稳”目标，以“保居民就业、保基本民生、保市场主体”为重点，对标高质量发展要求，加快小城镇美丽村庄建设、整治优化农村人居环境、协调推进自治区重点项目建设进度、稳步推进道路建设项目、积极争取更多项目和资金支持，加强行业监管服务工作，强化惠民利企措施落实，提振市场主体信心，激发市场主体活力，促进工程建设领域经济持续健康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（一）推进重点项目建设进度</w:t>
      </w:r>
    </w:p>
    <w:p>
      <w:pPr>
        <w:ind w:left="0" w:right="0" w:firstLine="560"/>
        <w:spacing w:before="450" w:after="450" w:line="312" w:lineRule="auto"/>
      </w:pPr>
      <w:r>
        <w:rPr>
          <w:rFonts w:ascii="宋体" w:hAnsi="宋体" w:eastAsia="宋体" w:cs="宋体"/>
          <w:color w:val="000"/>
          <w:sz w:val="28"/>
          <w:szCs w:val="28"/>
        </w:rPr>
        <w:t xml:space="preserve">1、创建重点小城镇、建设美丽宜居乡村。推广“美好环境与幸福生活共同缔造”试点经验，高标准、高质量建设2个美丽小城镇、8个美丽村庄和14个环境整治村，加快项目进度，优先解决周边群众就近就业，增加收入，同时积极争取自治区和国家重点小城镇示范项目。（责任股室：村镇中心）</w:t>
      </w:r>
    </w:p>
    <w:p>
      <w:pPr>
        <w:ind w:left="0" w:right="0" w:firstLine="560"/>
        <w:spacing w:before="450" w:after="450" w:line="312" w:lineRule="auto"/>
      </w:pPr>
      <w:r>
        <w:rPr>
          <w:rFonts w:ascii="宋体" w:hAnsi="宋体" w:eastAsia="宋体" w:cs="宋体"/>
          <w:color w:val="000"/>
          <w:sz w:val="28"/>
          <w:szCs w:val="28"/>
        </w:rPr>
        <w:t xml:space="preserve">2、巩固农村安全住房成效：在全面消除建档立卡贫困户等“四类重点对象”存量危房基础上，持续做好动态新增危房监测，全面启动建档立卡贫困户安全住房有保障核验工作，通过危房改造或抗震宜居农房建设，及时解决新增危房户住房安全问题，确保农村贫困户不住危房。（责任股室：危房办）</w:t>
      </w:r>
    </w:p>
    <w:p>
      <w:pPr>
        <w:ind w:left="0" w:right="0" w:firstLine="560"/>
        <w:spacing w:before="450" w:after="450" w:line="312" w:lineRule="auto"/>
      </w:pPr>
      <w:r>
        <w:rPr>
          <w:rFonts w:ascii="宋体" w:hAnsi="宋体" w:eastAsia="宋体" w:cs="宋体"/>
          <w:color w:val="000"/>
          <w:sz w:val="28"/>
          <w:szCs w:val="28"/>
        </w:rPr>
        <w:t xml:space="preserve">3、积极协调自治区重点道路项目建设、稳步推进道路建设项目、确保项目如期完工：一要积极协调5个区级重点项目建设：分别是银昆高速公路原州区过境段36公里、G344青石嘴到固原项目、G309硝口至西吉段39公里、G344头营至李旺段原路改造工程、S203官厅至寨科段22公里项目建设征地拆迁等前期工作。二要加快今年项目建设进度，确保项目如期完工：其中撤并建制村道路3条、窄路加宽项目4条行政村改建及村组道路、3条机场辅道、园区道路4条，共计14条公路建设项目。三要加快省道203项目尽快开工、快速推进省道311项目进展，争取项目6月底开工建设。同时按照自治区交通厅“1011项目建设计划”安排，积极对接自治区交通厅争取项目缺口资金18500万元。（责任股室：建管中心）</w:t>
      </w:r>
    </w:p>
    <w:p>
      <w:pPr>
        <w:ind w:left="0" w:right="0" w:firstLine="560"/>
        <w:spacing w:before="450" w:after="450" w:line="312" w:lineRule="auto"/>
      </w:pPr>
      <w:r>
        <w:rPr>
          <w:rFonts w:ascii="宋体" w:hAnsi="宋体" w:eastAsia="宋体" w:cs="宋体"/>
          <w:color w:val="000"/>
          <w:sz w:val="28"/>
          <w:szCs w:val="28"/>
        </w:rPr>
        <w:t xml:space="preserve">4、新建张易镇、寨科乡客运站，确保通客车清零目标：建设张易镇、寨科乡2个客运站，提升乡镇客运基础设施，完善保障客运长效机制，探索推行“智慧交通”，做好农村公路提档升级。二是通客车方面：对去年已实现153个行政村通客车，全面开展“回头看”，进一步查找农村客运工作存在的问题和短板，依托“全微通”信息化平台实现互联网+农村客运模式。建立农村客运村村通长效运行机制，切实解决我区农村客运运力短缺不足，造成边远地区群众出行难、回家难等现实问题，确保通客车全面硬性清零。</w:t>
      </w:r>
    </w:p>
    <w:p>
      <w:pPr>
        <w:ind w:left="0" w:right="0" w:firstLine="560"/>
        <w:spacing w:before="450" w:after="450" w:line="312" w:lineRule="auto"/>
      </w:pPr>
      <w:r>
        <w:rPr>
          <w:rFonts w:ascii="宋体" w:hAnsi="宋体" w:eastAsia="宋体" w:cs="宋体"/>
          <w:color w:val="000"/>
          <w:sz w:val="28"/>
          <w:szCs w:val="28"/>
        </w:rPr>
        <w:t xml:space="preserve">（二）实施农村人居环境整治项目，加强农村人居环境综合治理、打造张易、黄铎堡路域环境综合整治试点。</w:t>
      </w:r>
    </w:p>
    <w:p>
      <w:pPr>
        <w:ind w:left="0" w:right="0" w:firstLine="560"/>
        <w:spacing w:before="450" w:after="450" w:line="312" w:lineRule="auto"/>
      </w:pPr>
      <w:r>
        <w:rPr>
          <w:rFonts w:ascii="宋体" w:hAnsi="宋体" w:eastAsia="宋体" w:cs="宋体"/>
          <w:color w:val="000"/>
          <w:sz w:val="28"/>
          <w:szCs w:val="28"/>
        </w:rPr>
        <w:t xml:space="preserve">5、大力实施农村人居环境整治项目，优化提升农村人居环境基础设施：一是实施农村联户巷道项目建设202公里，二是积极实施第二批、第三批可再生能源建筑应用试点示范项目；三是争取闽宁资金实施头营镇大疙瘩移民村和黄铎堡镇丰泽村改厕及污水处理等基础设施建设工程；四是争取中央预算内资金实施原州区垃圾中转站及转运配套设施建设项目、头营镇污水收集管网及配套项目和农村环卫市场化服务项目建设。五是加快建设彭堡镇、张易镇污水处理项目。（责任股室：环境整治办、村镇中心）</w:t>
      </w:r>
    </w:p>
    <w:p>
      <w:pPr>
        <w:ind w:left="0" w:right="0" w:firstLine="560"/>
        <w:spacing w:before="450" w:after="450" w:line="312" w:lineRule="auto"/>
      </w:pPr>
      <w:r>
        <w:rPr>
          <w:rFonts w:ascii="宋体" w:hAnsi="宋体" w:eastAsia="宋体" w:cs="宋体"/>
          <w:color w:val="000"/>
          <w:sz w:val="28"/>
          <w:szCs w:val="28"/>
        </w:rPr>
        <w:t xml:space="preserve">6、切实加强农村生活垃圾治理：一要加强环境整治督查检查，重点对全区乡村主干道、村道范围两侧的垃圾；河道及两岸、文化活动广场等场所的垃圾进行督查检查，建立问题整改台账和责任清单，对账销号。二要坚持“两次六分、四级联动”垃圾分类治理思路。按照“户分类、村收集、乡镇转运（或处理）、县处理”的主体模式，排查各乡镇垃圾收集转运设施实际需要，加快建设以源头分类减量和资源化利用为导向的新型农村生活垃圾治理体系，不断提高农村生活垃圾治理水平，建设杨郎、田堡、薛庄、柯庄、和润5个农村生活垃圾源头减量、资源化利用示范村项目。（责任股室：环境整治办）</w:t>
      </w:r>
    </w:p>
    <w:p>
      <w:pPr>
        <w:ind w:left="0" w:right="0" w:firstLine="560"/>
        <w:spacing w:before="450" w:after="450" w:line="312" w:lineRule="auto"/>
      </w:pPr>
      <w:r>
        <w:rPr>
          <w:rFonts w:ascii="宋体" w:hAnsi="宋体" w:eastAsia="宋体" w:cs="宋体"/>
          <w:color w:val="000"/>
          <w:sz w:val="28"/>
          <w:szCs w:val="28"/>
        </w:rPr>
        <w:t xml:space="preserve">7、实施公路预防性养护工程、全面开展路域环境整治：一是实施原州区2024年农村公路修复性养护工程项目，争取10月底三批养护工程项目全面完成。二是结合“四好农村路”和“路长制”工作，如期完成张易片区和黄铎堡片区路域环境整治项目，以点带面，全面开展路域环境综合整治。（责任单位：原州区公路管理段）</w:t>
      </w:r>
    </w:p>
    <w:p>
      <w:pPr>
        <w:ind w:left="0" w:right="0" w:firstLine="560"/>
        <w:spacing w:before="450" w:after="450" w:line="312" w:lineRule="auto"/>
      </w:pPr>
      <w:r>
        <w:rPr>
          <w:rFonts w:ascii="宋体" w:hAnsi="宋体" w:eastAsia="宋体" w:cs="宋体"/>
          <w:color w:val="000"/>
          <w:sz w:val="28"/>
          <w:szCs w:val="28"/>
        </w:rPr>
        <w:t xml:space="preserve">（三）深入落实惠企惠民政策</w:t>
      </w:r>
    </w:p>
    <w:p>
      <w:pPr>
        <w:ind w:left="0" w:right="0" w:firstLine="560"/>
        <w:spacing w:before="450" w:after="450" w:line="312" w:lineRule="auto"/>
      </w:pPr>
      <w:r>
        <w:rPr>
          <w:rFonts w:ascii="宋体" w:hAnsi="宋体" w:eastAsia="宋体" w:cs="宋体"/>
          <w:color w:val="000"/>
          <w:sz w:val="28"/>
          <w:szCs w:val="28"/>
        </w:rPr>
        <w:t xml:space="preserve">8、促进建筑、道路企业用工和劳务就业。积极推进我区建筑、道路施工从业人员实名制信息系统的落地使用，鼓励企业发布劳务用工需求信息，督促劳务公司提供劳务人员信息，为施工企业和劳务人员搭建用工信息平台。（责任股室：公路管理段，局属各业务股室）</w:t>
      </w:r>
    </w:p>
    <w:p>
      <w:pPr>
        <w:ind w:left="0" w:right="0" w:firstLine="560"/>
        <w:spacing w:before="450" w:after="450" w:line="312" w:lineRule="auto"/>
      </w:pPr>
      <w:r>
        <w:rPr>
          <w:rFonts w:ascii="宋体" w:hAnsi="宋体" w:eastAsia="宋体" w:cs="宋体"/>
          <w:color w:val="000"/>
          <w:sz w:val="28"/>
          <w:szCs w:val="28"/>
        </w:rPr>
        <w:t xml:space="preserve">9、优化政务服务。优化项目审批流程，依托工程项目审批管理系统，实现统一受理、并联审批、实时流转、跟踪督办，加快推行“网上审批”“不见面审批”，提高审批效率；全面推行和严格落实联合审图、联合测绘、联合验收和告知承诺制等举措，加快推进工程建设项目落地。在小型仓储工业类项目、改造项目等工程建设项目中开展“清单制+告知承诺制”试点；在符合条件的工程建设项目中将质量监督手续和施工许可证合并办理；积极推行企业资质审批告知承诺制，减轻企业成本。（责任股室：村镇中心）</w:t>
      </w:r>
    </w:p>
    <w:p>
      <w:pPr>
        <w:ind w:left="0" w:right="0" w:firstLine="560"/>
        <w:spacing w:before="450" w:after="450" w:line="312" w:lineRule="auto"/>
      </w:pPr>
      <w:r>
        <w:rPr>
          <w:rFonts w:ascii="宋体" w:hAnsi="宋体" w:eastAsia="宋体" w:cs="宋体"/>
          <w:color w:val="000"/>
          <w:sz w:val="28"/>
          <w:szCs w:val="28"/>
        </w:rPr>
        <w:t xml:space="preserve">10、加快施工许可证和安全生产许可证办理。疫情期间继续开通施工许可快速办理渠道，按照工程类别采取先行办理、告知承诺、容缺办理方式，加快施工许可办理进度。对企业安全生产许可证、安管人员考核证、特种作业操作证等安全准入证照实行线上办理，通过告知承诺、电子证书、邮寄送达等方式，为企业提供便利服务。（责任股室：村镇中心）</w:t>
      </w:r>
    </w:p>
    <w:p>
      <w:pPr>
        <w:ind w:left="0" w:right="0" w:firstLine="560"/>
        <w:spacing w:before="450" w:after="450" w:line="312" w:lineRule="auto"/>
      </w:pPr>
      <w:r>
        <w:rPr>
          <w:rFonts w:ascii="宋体" w:hAnsi="宋体" w:eastAsia="宋体" w:cs="宋体"/>
          <w:color w:val="000"/>
          <w:sz w:val="28"/>
          <w:szCs w:val="28"/>
        </w:rPr>
        <w:t xml:space="preserve">11、落实农民工工资保证金缓缴免缴政策。按照人社部和住建部《关于落实新冠肺炎疫情防控期间暂缓缴存农民工工资保证金政策等有关事项的通知》精神，协助相关单位落实相关优惠政策。（责任单位：公路管理段，局各业务股室）</w:t>
      </w:r>
    </w:p>
    <w:p>
      <w:pPr>
        <w:ind w:left="0" w:right="0" w:firstLine="560"/>
        <w:spacing w:before="450" w:after="450" w:line="312" w:lineRule="auto"/>
      </w:pPr>
      <w:r>
        <w:rPr>
          <w:rFonts w:ascii="宋体" w:hAnsi="宋体" w:eastAsia="宋体" w:cs="宋体"/>
          <w:color w:val="000"/>
          <w:sz w:val="28"/>
          <w:szCs w:val="28"/>
        </w:rPr>
        <w:t xml:space="preserve">12、全面实行工程建设履约银行担保制度、减轻企业负担。按照《自治区人民政府办公厅印发关于促进民营经济健康发展的若干意见主要任务分工台账的通知》要求，在全区房屋建筑、市政基础设施和道路施工领域开展建设工程保证保险银行保函工程担保制度，切实为施工企业减负。（责任单位股室：公路管理段，局属业务股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（一）加大政策宣传和推送力度。</w:t>
      </w:r>
    </w:p>
    <w:p>
      <w:pPr>
        <w:ind w:left="0" w:right="0" w:firstLine="560"/>
        <w:spacing w:before="450" w:after="450" w:line="312" w:lineRule="auto"/>
      </w:pPr>
      <w:r>
        <w:rPr>
          <w:rFonts w:ascii="宋体" w:hAnsi="宋体" w:eastAsia="宋体" w:cs="宋体"/>
          <w:color w:val="000"/>
          <w:sz w:val="28"/>
          <w:szCs w:val="28"/>
        </w:rPr>
        <w:t xml:space="preserve">通过网络、新闻等媒体，加大政策措施的宣传和推送力度，提高政策知晓度和透明度，指导企业用好相关政策措施，让政策发挥最大效益。</w:t>
      </w:r>
    </w:p>
    <w:p>
      <w:pPr>
        <w:ind w:left="0" w:right="0" w:firstLine="560"/>
        <w:spacing w:before="450" w:after="450" w:line="312" w:lineRule="auto"/>
      </w:pPr>
      <w:r>
        <w:rPr>
          <w:rFonts w:ascii="宋体" w:hAnsi="宋体" w:eastAsia="宋体" w:cs="宋体"/>
          <w:color w:val="000"/>
          <w:sz w:val="28"/>
          <w:szCs w:val="28"/>
        </w:rPr>
        <w:t xml:space="preserve">（二）强化政策措施落实。</w:t>
      </w:r>
    </w:p>
    <w:p>
      <w:pPr>
        <w:ind w:left="0" w:right="0" w:firstLine="560"/>
        <w:spacing w:before="450" w:after="450" w:line="312" w:lineRule="auto"/>
      </w:pPr>
      <w:r>
        <w:rPr>
          <w:rFonts w:ascii="宋体" w:hAnsi="宋体" w:eastAsia="宋体" w:cs="宋体"/>
          <w:color w:val="000"/>
          <w:sz w:val="28"/>
          <w:szCs w:val="28"/>
        </w:rPr>
        <w:t xml:space="preserve">督促各单位、各股室切实抓好相关措施落实，适时开展专项督查检查和调研，通过上下联动同频共振，推动涉及企业复工复产、“六保”及促消费扩内需“一揽子”支持措施落实见效。</w:t>
      </w:r>
    </w:p>
    <w:p>
      <w:pPr>
        <w:ind w:left="0" w:right="0" w:firstLine="560"/>
        <w:spacing w:before="450" w:after="450" w:line="312" w:lineRule="auto"/>
      </w:pPr>
      <w:r>
        <w:rPr>
          <w:rFonts w:ascii="宋体" w:hAnsi="宋体" w:eastAsia="宋体" w:cs="宋体"/>
          <w:color w:val="000"/>
          <w:sz w:val="28"/>
          <w:szCs w:val="28"/>
        </w:rPr>
        <w:t xml:space="preserve">（三）持续抓好跟踪问效。</w:t>
      </w:r>
    </w:p>
    <w:p>
      <w:pPr>
        <w:ind w:left="0" w:right="0" w:firstLine="560"/>
        <w:spacing w:before="450" w:after="450" w:line="312" w:lineRule="auto"/>
      </w:pPr>
      <w:r>
        <w:rPr>
          <w:rFonts w:ascii="宋体" w:hAnsi="宋体" w:eastAsia="宋体" w:cs="宋体"/>
          <w:color w:val="000"/>
          <w:sz w:val="28"/>
          <w:szCs w:val="28"/>
        </w:rPr>
        <w:t xml:space="preserve">及时掌握各项措施落实情况和取得的实效，畅通企业提出意见诉求的渠道，健全企业家意见处理和反馈机制，依法灵活及时调整相关政策措施，确保各项措施精准契合企业和群众需求。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2025-07-08T23:15:08+08:00</dcterms:created>
  <dcterms:modified xsi:type="dcterms:W3CDTF">2025-07-08T23:15:08+08:00</dcterms:modified>
</cp:coreProperties>
</file>

<file path=docProps/custom.xml><?xml version="1.0" encoding="utf-8"?>
<Properties xmlns="http://schemas.openxmlformats.org/officeDocument/2006/custom-properties" xmlns:vt="http://schemas.openxmlformats.org/officeDocument/2006/docPropsVTypes"/>
</file>