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(精华版)国家开放大学电大专科《社会心理适应》网络课形考任务2作业及答案</w:t>
      </w:r>
      <w:bookmarkEnd w:id="1"/>
    </w:p>
    <w:p>
      <w:pPr>
        <w:jc w:val="center"/>
        <w:spacing w:before="0" w:after="450"/>
      </w:pPr>
      <w:r>
        <w:rPr>
          <w:rFonts w:ascii="Arial" w:hAnsi="Arial" w:eastAsia="Arial" w:cs="Arial"/>
          <w:color w:val="999999"/>
          <w:sz w:val="20"/>
          <w:szCs w:val="20"/>
        </w:rPr>
        <w:t xml:space="preserve">来源：网络  作者：雨后彩虹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专科《社会心理适应》网络课形考任务2作业及答案形考任务2一、选择题题目1父母作为孩子学习和模仿的对象，也在孩子（）的过程中起到了至关重要的作用。选择一项：A.性别形成题目2同性恋恐惧现象的存在是（）的结果。选择一项：B.被歧...</w:t>
      </w:r>
    </w:p>
    <w:p>
      <w:pPr>
        <w:ind w:left="0" w:right="0" w:firstLine="560"/>
        <w:spacing w:before="450" w:after="450" w:line="312" w:lineRule="auto"/>
      </w:pPr>
      <w:r>
        <w:rPr>
          <w:rFonts w:ascii="宋体" w:hAnsi="宋体" w:eastAsia="宋体" w:cs="宋体"/>
          <w:color w:val="000"/>
          <w:sz w:val="28"/>
          <w:szCs w:val="28"/>
        </w:rPr>
        <w:t xml:space="preserve">国家开放大学电大专科《社会心理适应》网络课形考任务2作业及答案</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父母作为孩子学习和模仿的对象，也在孩子（）的过程中起到了至关重要的作用。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A.性别形成题目2</w:t>
      </w:r>
    </w:p>
    <w:p>
      <w:pPr>
        <w:ind w:left="0" w:right="0" w:firstLine="560"/>
        <w:spacing w:before="450" w:after="450" w:line="312" w:lineRule="auto"/>
      </w:pPr>
      <w:r>
        <w:rPr>
          <w:rFonts w:ascii="宋体" w:hAnsi="宋体" w:eastAsia="宋体" w:cs="宋体"/>
          <w:color w:val="000"/>
          <w:sz w:val="28"/>
          <w:szCs w:val="28"/>
        </w:rPr>
        <w:t xml:space="preserve">同性恋恐惧现象的存在是（）的结果。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B.被歧视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性别歧视，指一种性别成员对另一种性别成员的（）对待。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C.不平等</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共享环境：指的是在同一个家庭长大的子女所共同（）的环境，包括了这个家庭的经济状况、家庭气氛、教养方式、父母的教育程度与社会地位以及周边环境等。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B.享有</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人的个性也是可以通过后天的环境加以（）的。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A.改变</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神经质：又称情绪稳定性特质。神经质程度高的人常感到忧伤，情绪（），比程度低的人更容易因为日常生活的压力而感到心烦意乱。神经质程度低的人多表现为平静，自我调节能力良好，想法和行为都不容易走极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C.容易波动</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情绪的信号功能：在人际交往中，人们除借助言语进行交流之外，还通过情绪的流露来传递自己的（）。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C.思想和意图</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对事情不同的看法，能引起自身（）的情绪。</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D.不同</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人对社会的适应是通过调节（）来进行的，情绪调控的好坏会直接影响到身心健康。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A.情绪</w:t>
      </w:r>
    </w:p>
    <w:p>
      <w:pPr>
        <w:ind w:left="0" w:right="0" w:firstLine="560"/>
        <w:spacing w:before="450" w:after="450" w:line="312" w:lineRule="auto"/>
      </w:pPr>
      <w:r>
        <w:rPr>
          <w:rFonts w:ascii="宋体" w:hAnsi="宋体" w:eastAsia="宋体" w:cs="宋体"/>
          <w:color w:val="000"/>
          <w:sz w:val="28"/>
          <w:szCs w:val="28"/>
        </w:rPr>
        <w:t xml:space="preserve">二、选择填空题</w:t>
      </w:r>
    </w:p>
    <w:p>
      <w:pPr>
        <w:ind w:left="0" w:right="0" w:firstLine="560"/>
        <w:spacing w:before="450" w:after="450" w:line="312" w:lineRule="auto"/>
      </w:pPr>
      <w:r>
        <w:rPr>
          <w:rFonts w:ascii="宋体" w:hAnsi="宋体" w:eastAsia="宋体" w:cs="宋体"/>
          <w:color w:val="000"/>
          <w:sz w:val="28"/>
          <w:szCs w:val="28"/>
        </w:rPr>
        <w:t xml:space="preserve">A-责任重担；B-男女角色分工；C–群体特征；</w:t>
      </w:r>
    </w:p>
    <w:p>
      <w:pPr>
        <w:ind w:left="0" w:right="0" w:firstLine="560"/>
        <w:spacing w:before="450" w:after="450" w:line="312" w:lineRule="auto"/>
      </w:pPr>
      <w:r>
        <w:rPr>
          <w:rFonts w:ascii="宋体" w:hAnsi="宋体" w:eastAsia="宋体" w:cs="宋体"/>
          <w:color w:val="000"/>
          <w:sz w:val="28"/>
          <w:szCs w:val="28"/>
        </w:rPr>
        <w:t xml:space="preserve">D-自我报告；E-非共享环境</w:t>
      </w:r>
    </w:p>
    <w:p>
      <w:pPr>
        <w:ind w:left="0" w:right="0" w:firstLine="560"/>
        <w:spacing w:before="450" w:after="450" w:line="312" w:lineRule="auto"/>
      </w:pPr>
      <w:r>
        <w:rPr>
          <w:rFonts w:ascii="宋体" w:hAnsi="宋体" w:eastAsia="宋体" w:cs="宋体"/>
          <w:color w:val="000"/>
          <w:sz w:val="28"/>
          <w:szCs w:val="28"/>
        </w:rPr>
        <w:t xml:space="preserve">F-理解；G-认识；</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现实生活中，男性性别歧视的主要表现：（1）成功压抑（2）(A)（3）情感压抑。</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社会性别:表示社会基于男女两性生理差异而赋予他（她）们的不同的期望、要求与限制，是由社会文化形成的有关(B)、社会期望和行为规范等的综合体现，是通过社会学习获得的男女两性生物性别相关的一套规范的(C)和行为方式。</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自陈式问卷是心理测试中最常用的是一种自我评定问卷方法。所谓“自陈”就是(D)</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对一个人个性影响最显著的是他与其同伴构建起的(E)。</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在现实生活中，如何(G)自己的情绪，(F)自己的情绪，与自己的情绪很好的共处，对我们的身心健康有益。</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同性恋是与社会道德水平无关的现象。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性别差异是社会化过程的结果。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通过主题统觉测验，可以反映一个人的个性特点。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同一个家庭成员的共享环境作用对于个性的塑造比共享环境因素重要。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表达情感可以增进人们之间的理解。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当我们快乐时，额眉内皱，肌肉紧张，双眼眯起，鼻头皱起。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四、简答题补缺选择</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弗洛伊德提出三个“我”是指：？</w:t>
      </w:r>
    </w:p>
    <w:p>
      <w:pPr>
        <w:ind w:left="0" w:right="0" w:firstLine="560"/>
        <w:spacing w:before="450" w:after="450" w:line="312" w:lineRule="auto"/>
      </w:pPr>
      <w:r>
        <w:rPr>
          <w:rFonts w:ascii="宋体" w:hAnsi="宋体" w:eastAsia="宋体" w:cs="宋体"/>
          <w:color w:val="000"/>
          <w:sz w:val="28"/>
          <w:szCs w:val="28"/>
        </w:rPr>
        <w:t xml:space="preserve">A-超我；B-本我；C-自我；</w:t>
      </w:r>
    </w:p>
    <w:p>
      <w:pPr>
        <w:ind w:left="0" w:right="0" w:firstLine="560"/>
        <w:spacing w:before="450" w:after="450" w:line="312" w:lineRule="auto"/>
      </w:pPr>
      <w:r>
        <w:rPr>
          <w:rFonts w:ascii="宋体" w:hAnsi="宋体" w:eastAsia="宋体" w:cs="宋体"/>
          <w:color w:val="000"/>
          <w:sz w:val="28"/>
          <w:szCs w:val="28"/>
        </w:rPr>
        <w:t xml:space="preserve">（B）：是个性系统中最隐私、最原始的部分，是人的本能需求在心理上的表示。（C）：简单地说就是“自己”，是本我与外部世界之间的桥梁，代表着理智和理性。（A）：是个性中代表理想的部分，是个体在成长过程中通过内化道德规范、内化社会及文化环境的价值观而形成的。</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情绪的组织功能是指？</w:t>
      </w:r>
    </w:p>
    <w:p>
      <w:pPr>
        <w:ind w:left="0" w:right="0" w:firstLine="560"/>
        <w:spacing w:before="450" w:after="450" w:line="312" w:lineRule="auto"/>
      </w:pPr>
      <w:r>
        <w:rPr>
          <w:rFonts w:ascii="宋体" w:hAnsi="宋体" w:eastAsia="宋体" w:cs="宋体"/>
          <w:color w:val="000"/>
          <w:sz w:val="28"/>
          <w:szCs w:val="28"/>
        </w:rPr>
        <w:t xml:space="preserve">A-害怕、担心；B-美好方面；C–消极情绪状态；</w:t>
      </w:r>
    </w:p>
    <w:p>
      <w:pPr>
        <w:ind w:left="0" w:right="0" w:firstLine="560"/>
        <w:spacing w:before="450" w:after="450" w:line="312" w:lineRule="auto"/>
      </w:pPr>
      <w:r>
        <w:rPr>
          <w:rFonts w:ascii="宋体" w:hAnsi="宋体" w:eastAsia="宋体" w:cs="宋体"/>
          <w:color w:val="000"/>
          <w:sz w:val="28"/>
          <w:szCs w:val="28"/>
        </w:rPr>
        <w:t xml:space="preserve">组织功能：当人处在积极、乐观的情绪状态时，容易注意事物的（B），行为比较开放，愿意接纳外界的事物，可见，正性情绪促进思维的灵活性，能帮助人更理性地认识事物、做出合乎社会规范行为；当人处于（C）时，容易失望、悲观，放弃自己的愿望，甚至产生攻击性行为，也就是说，当人处于焦虑或恐惧中时，注意力主要集中在所（A）的事情上，而不会注意周围的其它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2025-07-08T20:52:26+08:00</dcterms:created>
  <dcterms:modified xsi:type="dcterms:W3CDTF">2025-07-08T20:52:26+08:00</dcterms:modified>
</cp:coreProperties>
</file>

<file path=docProps/custom.xml><?xml version="1.0" encoding="utf-8"?>
<Properties xmlns="http://schemas.openxmlformats.org/officeDocument/2006/custom-properties" xmlns:vt="http://schemas.openxmlformats.org/officeDocument/2006/docPropsVTypes"/>
</file>