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2024年关于全面依法治国研讨发言材料[5篇]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全面依法治国研讨发言材料2024年关于全面依法治国研讨发言材料范文“法治兴则国兴，法治强则国强”。习近平总书记指出：“我们要实现经济发展、政治清明、文化昌盛、社会公平、生态良好，必须更好发挥法治引领和规范作用。”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第一篇：2024年关于全面依法治国研讨发言材料</w:t>
      </w:r>
    </w:p>
    <w:p>
      <w:pPr>
        <w:ind w:left="0" w:right="0" w:firstLine="560"/>
        <w:spacing w:before="450" w:after="450" w:line="312" w:lineRule="auto"/>
      </w:pPr>
      <w:r>
        <w:rPr>
          <w:rFonts w:ascii="宋体" w:hAnsi="宋体" w:eastAsia="宋体" w:cs="宋体"/>
          <w:color w:val="000"/>
          <w:sz w:val="28"/>
          <w:szCs w:val="28"/>
        </w:rPr>
        <w:t xml:space="preserve">2024年关于全面依法治国研讨发言材料范文</w:t>
      </w:r>
    </w:p>
    <w:p>
      <w:pPr>
        <w:ind w:left="0" w:right="0" w:firstLine="560"/>
        <w:spacing w:before="450" w:after="450" w:line="312" w:lineRule="auto"/>
      </w:pPr>
      <w:r>
        <w:rPr>
          <w:rFonts w:ascii="宋体" w:hAnsi="宋体" w:eastAsia="宋体" w:cs="宋体"/>
          <w:color w:val="000"/>
          <w:sz w:val="28"/>
          <w:szCs w:val="28"/>
        </w:rPr>
        <w:t xml:space="preserve">“法治兴则国兴，法治强则国强”。习近平总书记指出：“我们要实现经济发展、政治清明、文化昌盛、社会公平、生态良好，必须更好发挥法治引领和规范作用。”党的十八大以来，以习近平同志为核心的党中央提出一系列全面依法治国新理念新思想新战略，特别是2024年11月16日至17日召开的中央全面依法治国工作会议，明确了习近平法治思想在全面依法治国中的指导地位。思考感到，认真学习贯彻习近平法治思想，深入推进全面依法治国，关系国家长治久安，关系人民幸福安康，必须作为一项政治任务牢记心上、紧抓手上、落到行上。下面我结合学习和思考谈几点自己的认识体会：</w:t>
      </w:r>
    </w:p>
    <w:p>
      <w:pPr>
        <w:ind w:left="0" w:right="0" w:firstLine="560"/>
        <w:spacing w:before="450" w:after="450" w:line="312" w:lineRule="auto"/>
      </w:pPr>
      <w:r>
        <w:rPr>
          <w:rFonts w:ascii="宋体" w:hAnsi="宋体" w:eastAsia="宋体" w:cs="宋体"/>
          <w:color w:val="000"/>
          <w:sz w:val="28"/>
          <w:szCs w:val="28"/>
        </w:rPr>
        <w:t xml:space="preserve">一、全面依法治国根本在党的领导，必须坚定维护核心。坚持党的领导是社会主义法治最根本的保证，必须贯穿法治中国建设全过程各方面。以习近平同志为核心的党中央坚持实现党领导立法、保证执法、支持司法、带头守法，在做好顶层设计、总体布局、统筹协调、整体推进、督促落实中不断提升党的领导制度化、法制化水平。我们要把坚定维护核心的决心信心自觉转化为投身工作实践的动力，确保通过法治保障党的路线方针政策有效实施。</w:t>
      </w:r>
    </w:p>
    <w:p>
      <w:pPr>
        <w:ind w:left="0" w:right="0" w:firstLine="560"/>
        <w:spacing w:before="450" w:after="450" w:line="312" w:lineRule="auto"/>
      </w:pPr>
      <w:r>
        <w:rPr>
          <w:rFonts w:ascii="宋体" w:hAnsi="宋体" w:eastAsia="宋体" w:cs="宋体"/>
          <w:color w:val="000"/>
          <w:sz w:val="28"/>
          <w:szCs w:val="28"/>
        </w:rPr>
        <w:t xml:space="preserve">二、全面依法治国关键在领导干部，必须做到模范带头。领导干部具体行使党的执政权和国家立法权、行政权、监察权、司法权，是全面依法治国的关键。作为领导干部要坚决贯彻落实党中央关于全面依法治国的重大决策部署，带头尊崇法治、敬畏法律，了解法律、掌握法律，做制度执行的表率，不断提高用法治思维和法治方式深化改革、推动发展、化解矛盾、维护稳定、应对风险的能力，强化思想政治素质、提升业务工作能力、巩固职业道德水准。</w:t>
      </w:r>
    </w:p>
    <w:p>
      <w:pPr>
        <w:ind w:left="0" w:right="0" w:firstLine="560"/>
        <w:spacing w:before="450" w:after="450" w:line="312" w:lineRule="auto"/>
      </w:pPr>
      <w:r>
        <w:rPr>
          <w:rFonts w:ascii="宋体" w:hAnsi="宋体" w:eastAsia="宋体" w:cs="宋体"/>
          <w:color w:val="000"/>
          <w:sz w:val="28"/>
          <w:szCs w:val="28"/>
        </w:rPr>
        <w:t xml:space="preserve">三、全面依法治国基础在人民群众，必须形成联动合力。“依法治国的主体是党领导下的人民群众”“全面依法治国最广泛、最深厚的基础是人民”，必须坚持为了人民、依靠人民。要将体现人民利益、反映人民愿望、维护人民权益、增进人民福祉的观念贯全程，多层级、全覆盖、高效能保障人民群众平等参与权利，调动人民群众投身依法治国实践的积极性主动性，让守法用法成为全社会的共同追求和自觉行动，聚力推进全面依法治国战略落地生根。</w:t>
      </w:r>
    </w:p>
    <w:p>
      <w:pPr>
        <w:ind w:left="0" w:right="0" w:firstLine="560"/>
        <w:spacing w:before="450" w:after="450" w:line="312" w:lineRule="auto"/>
      </w:pPr>
      <w:r>
        <w:rPr>
          <w:rFonts w:ascii="宋体" w:hAnsi="宋体" w:eastAsia="宋体" w:cs="宋体"/>
          <w:color w:val="000"/>
          <w:sz w:val="28"/>
          <w:szCs w:val="28"/>
        </w:rPr>
        <w:t xml:space="preserve">四、全面依法治国重点在改革创新，必须完善法律体系。当前，全面依法治国仍然面临着一些薄弱环节和问题短板，立法、执法、司法、守法等各方面都需要进一步加大深化改革创新力度。要完善立法工作格局，健全立法工作机制，突出国家安全、科技创新、公共卫生、生态文明等重要领域立法，增强社会主义法律体系的针对性、及时性和系统性，健全国家治理急需的、满足人民日益增长的美好需要必备的法律制度，保证社会主义法律体系与时俱进、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第二篇：推进全面依法治国体会研讨交流发言</w:t>
      </w:r>
    </w:p>
    <w:p>
      <w:pPr>
        <w:ind w:left="0" w:right="0" w:firstLine="560"/>
        <w:spacing w:before="450" w:after="450" w:line="312" w:lineRule="auto"/>
      </w:pPr>
      <w:r>
        <w:rPr>
          <w:rFonts w:ascii="宋体" w:hAnsi="宋体" w:eastAsia="宋体" w:cs="宋体"/>
          <w:color w:val="000"/>
          <w:sz w:val="28"/>
          <w:szCs w:val="28"/>
        </w:rPr>
        <w:t xml:space="preserve">推进全面依法治国体会研讨交流发言</w:t>
      </w:r>
    </w:p>
    <w:p>
      <w:pPr>
        <w:ind w:left="0" w:right="0" w:firstLine="560"/>
        <w:spacing w:before="450" w:after="450" w:line="312" w:lineRule="auto"/>
      </w:pPr>
      <w:r>
        <w:rPr>
          <w:rFonts w:ascii="宋体" w:hAnsi="宋体" w:eastAsia="宋体" w:cs="宋体"/>
          <w:color w:val="000"/>
          <w:sz w:val="28"/>
          <w:szCs w:val="28"/>
        </w:rPr>
        <w:t xml:space="preserve">坚持党对依法治国的全面领导。全面依法治国，是维护社会和谐稳定、促进社会公平正义、解放和增强社会活力、确保党和国家长治久安的根本要求，是解决党和国家事业发展面临的一系列重大问题的根本保证。坚持实现党领导立法、保证执法、支持司法、带头守法，对于确保全面依法治国正确方向，将党的主张转化为国家意志和社会治理效能具有重大意义。</w:t>
      </w:r>
    </w:p>
    <w:p>
      <w:pPr>
        <w:ind w:left="0" w:right="0" w:firstLine="560"/>
        <w:spacing w:before="450" w:after="450" w:line="312" w:lineRule="auto"/>
      </w:pPr>
      <w:r>
        <w:rPr>
          <w:rFonts w:ascii="宋体" w:hAnsi="宋体" w:eastAsia="宋体" w:cs="宋体"/>
          <w:color w:val="000"/>
          <w:sz w:val="28"/>
          <w:szCs w:val="28"/>
        </w:rPr>
        <w:t xml:space="preserve">只有坚持党对全面依法治国工作的领导，才能始终在大是大非面前保持政治清醒和政治自觉，始终保持坚定正确的政治方向，以良好的治理能力确保经济社会又好又快发展。</w:t>
      </w:r>
    </w:p>
    <w:p>
      <w:pPr>
        <w:ind w:left="0" w:right="0" w:firstLine="560"/>
        <w:spacing w:before="450" w:after="450" w:line="312" w:lineRule="auto"/>
      </w:pPr>
      <w:r>
        <w:rPr>
          <w:rFonts w:ascii="宋体" w:hAnsi="宋体" w:eastAsia="宋体" w:cs="宋体"/>
          <w:color w:val="000"/>
          <w:sz w:val="28"/>
          <w:szCs w:val="28"/>
        </w:rPr>
        <w:t xml:space="preserve">坚持夯实依法治国的制度根基。要夯实依法治国的制度根基，加强社会治安防控体系建设，大力探索和实施群防群治、共创平安的工作机制，充分发挥互联网、大数据、人工智能等高新技术发展，构建社会治安立体化、法治化、专业化、智能化立体工作格局。</w:t>
      </w:r>
    </w:p>
    <w:p>
      <w:pPr>
        <w:ind w:left="0" w:right="0" w:firstLine="560"/>
        <w:spacing w:before="450" w:after="450" w:line="312" w:lineRule="auto"/>
      </w:pPr>
      <w:r>
        <w:rPr>
          <w:rFonts w:ascii="宋体" w:hAnsi="宋体" w:eastAsia="宋体" w:cs="宋体"/>
          <w:color w:val="000"/>
          <w:sz w:val="28"/>
          <w:szCs w:val="28"/>
        </w:rPr>
        <w:t xml:space="preserve">要完善以宪法为核心的中国特色社会主义法律体系，推进法治国家、法治政府、法治社会一体化建设进程，乘势而上开启全面建设社会主义现代化国家新征程、向第二个百年奋斗目标进军。</w:t>
      </w:r>
    </w:p>
    <w:p>
      <w:pPr>
        <w:ind w:left="0" w:right="0" w:firstLine="560"/>
        <w:spacing w:before="450" w:after="450" w:line="312" w:lineRule="auto"/>
      </w:pPr>
      <w:r>
        <w:rPr>
          <w:rFonts w:ascii="宋体" w:hAnsi="宋体" w:eastAsia="宋体" w:cs="宋体"/>
          <w:color w:val="000"/>
          <w:sz w:val="28"/>
          <w:szCs w:val="28"/>
        </w:rPr>
        <w:t xml:space="preserve">坚持发挥依法治国的群众力量。法治中国的宏伟画卷，需要全体公民共同绘就。要在全社会开展法治宣传教育，增强全民法治观念，让法律知识、法治意识、法治思维入脑入心，让守法用法成为全社会的共同追求和自觉行动。</w:t>
      </w:r>
    </w:p>
    <w:p>
      <w:pPr>
        <w:ind w:left="0" w:right="0" w:firstLine="560"/>
        <w:spacing w:before="450" w:after="450" w:line="312" w:lineRule="auto"/>
      </w:pPr>
      <w:r>
        <w:rPr>
          <w:rFonts w:ascii="宋体" w:hAnsi="宋体" w:eastAsia="宋体" w:cs="宋体"/>
          <w:color w:val="000"/>
          <w:sz w:val="28"/>
          <w:szCs w:val="28"/>
        </w:rPr>
        <w:t xml:space="preserve">要把体现人民利益、反映人民愿望、维护人民权益、增进人民福祉落实到依法治国全过程，充分保障人民平等参与权利，调动人民群众投身依法治国实践的积极性主动性创造性，成为社会主义法治的忠实崇尚者、自觉遵守者、坚定捍卫者，为推进改革发展稳定和实现中华民族伟大复兴中国梦营造良好法治环境。</w:t>
      </w:r>
    </w:p>
    <w:p>
      <w:pPr>
        <w:ind w:left="0" w:right="0" w:firstLine="560"/>
        <w:spacing w:before="450" w:after="450" w:line="312" w:lineRule="auto"/>
      </w:pPr>
      <w:r>
        <w:rPr>
          <w:rFonts w:ascii="宋体" w:hAnsi="宋体" w:eastAsia="宋体" w:cs="宋体"/>
          <w:color w:val="000"/>
          <w:sz w:val="28"/>
          <w:szCs w:val="28"/>
        </w:rPr>
        <w:t xml:space="preserve">坚持加强依法治国的队伍建设。全面依法治国需要强大的队伍作保障。各级干部尤其是领导干部要强化法治意识，在学习和工作中要坚持带头尊法，维护法律法规的崇高地位；带头学法，切实学懂弄通学以致用；带头守法，坚决不碰法律红线，不打法律“擦边球”；带头用法，拿起法律武器为人民群众维护权益、谋取利益。</w:t>
      </w:r>
    </w:p>
    <w:p>
      <w:pPr>
        <w:ind w:left="0" w:right="0" w:firstLine="560"/>
        <w:spacing w:before="450" w:after="450" w:line="312" w:lineRule="auto"/>
      </w:pPr>
      <w:r>
        <w:rPr>
          <w:rFonts w:ascii="宋体" w:hAnsi="宋体" w:eastAsia="宋体" w:cs="宋体"/>
          <w:color w:val="000"/>
          <w:sz w:val="28"/>
          <w:szCs w:val="28"/>
        </w:rPr>
        <w:t xml:space="preserve">要建设一支德才兼备的高素质司法行政和执治队伍，以秉公用权、公正执法、依法行政，努力提升执法司法的质量、效率、公信力，更好把社会主义法治优势转化为国家治理效能。</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第三篇：学习全面依法治国工作会议重要讲话研讨发言</w:t>
      </w:r>
    </w:p>
    <w:p>
      <w:pPr>
        <w:ind w:left="0" w:right="0" w:firstLine="560"/>
        <w:spacing w:before="450" w:after="450" w:line="312" w:lineRule="auto"/>
      </w:pPr>
      <w:r>
        <w:rPr>
          <w:rFonts w:ascii="宋体" w:hAnsi="宋体" w:eastAsia="宋体" w:cs="宋体"/>
          <w:color w:val="000"/>
          <w:sz w:val="28"/>
          <w:szCs w:val="28"/>
        </w:rPr>
        <w:t xml:space="preserve">学习全面依法治国工作会议重要讲话研讨 发言</w:t>
      </w:r>
    </w:p>
    <w:p>
      <w:pPr>
        <w:ind w:left="0" w:right="0" w:firstLine="560"/>
        <w:spacing w:before="450" w:after="450" w:line="312" w:lineRule="auto"/>
      </w:pPr>
      <w:r>
        <w:rPr>
          <w:rFonts w:ascii="宋体" w:hAnsi="宋体" w:eastAsia="宋体" w:cs="宋体"/>
          <w:color w:val="000"/>
          <w:sz w:val="28"/>
          <w:szCs w:val="28"/>
        </w:rPr>
        <w:t xml:space="preserve">2024 年 11 月 16 日至 17 日，中央全面依法治国工作会议在北京召开，习近平总书记出席会议并发表重要讲话。此次会议的规格可以说前所未有。在会议上，习近平总书记对当前和今后一个时期推进全面依法治国要重点抓好的工作提出了 11 个方面的要求，即“11 个坚持”。在这“11 个坚持”中，“坚持党对全面依法治国的领导”是放在第一位的。“第一位”不仅说明党在推进全面依法治国中使命光荣，还意味着要肩负更多责任，担子如山，更意味着要刀刃向内，自我革命，充分体现了世界第一大执政党在新时代的大担当。</w:t>
      </w:r>
    </w:p>
    <w:p>
      <w:pPr>
        <w:ind w:left="0" w:right="0" w:firstLine="560"/>
        <w:spacing w:before="450" w:after="450" w:line="312" w:lineRule="auto"/>
      </w:pPr>
      <w:r>
        <w:rPr>
          <w:rFonts w:ascii="宋体" w:hAnsi="宋体" w:eastAsia="宋体" w:cs="宋体"/>
          <w:color w:val="000"/>
          <w:sz w:val="28"/>
          <w:szCs w:val="28"/>
        </w:rPr>
        <w:t xml:space="preserve">“推进全面依法治国”是为民实践，生动地 展现了人民至上。“法者，所以兴功惧暴也；律者，所以定分止争也；令者，所以令人知事也。”无论是“法”“律”“令”都是为了实现善治。推进全面依法治国更是为了全面的善治。这善治的出发点和落脚点是为民，就是要依法保障人民群众权益，增进人民群众福祉。近年来，在党的领导下，国家先后修订完善了人民群众十分关切的涉及食品安全、外商投资等一些系列法律法规，还通过了被人民群众称之为“社会生活百科全书”的民法典。可以说，推进全面依法治国既是一个以良法求善治的过程，更是一场良法源于民心，以民为本、立法为民，不断提升人民群众的安全感、获得感、幸福感的生动实践，鲜明地体现了“以人民为中心”的政治底色，更加凸显了“人民至上”的深厚情怀。</w:t>
      </w:r>
    </w:p>
    <w:p>
      <w:pPr>
        <w:ind w:left="0" w:right="0" w:firstLine="560"/>
        <w:spacing w:before="450" w:after="450" w:line="312" w:lineRule="auto"/>
      </w:pPr>
      <w:r>
        <w:rPr>
          <w:rFonts w:ascii="宋体" w:hAnsi="宋体" w:eastAsia="宋体" w:cs="宋体"/>
          <w:color w:val="000"/>
          <w:sz w:val="28"/>
          <w:szCs w:val="28"/>
        </w:rPr>
        <w:t xml:space="preserve">“推进全面依法治国”是深刻变革，再次彰显了党的纯洁性、先进性和时代性。党的十八届四中全会通过的《中共中央关于全面推进依法治国若干重大问题的决定》，绘就了法治中国建设的总蓝图，这不仅在中国法治史上具有里程碑意义，而且对党的执政能力和领导水平提出了更高要求，再次向世人证明了中国共产党敢于直面问题，与时俱进的时代特质。这种特质是源于中国共产党自我净化、自我完善、自我革新、自我提高的强烈革命精神，有为中国人民谋幸福、为中华民族谋复兴而始终永葆纯洁性、先进性和时代性的坚定决心。打铁还需自身硬。正是这种革命精神，中国共产党从成立之初 50 多名党员发展到了今天的 9191.4 万名党员，才更加凝聚人民，以任何人任何势力都不能阻挡的意志和力量带领中国人民闯关夺隘。</w:t>
      </w:r>
    </w:p>
    <w:p>
      <w:pPr>
        <w:ind w:left="0" w:right="0" w:firstLine="560"/>
        <w:spacing w:before="450" w:after="450" w:line="312" w:lineRule="auto"/>
      </w:pPr>
      <w:r>
        <w:rPr>
          <w:rFonts w:ascii="宋体" w:hAnsi="宋体" w:eastAsia="宋体" w:cs="宋体"/>
          <w:color w:val="000"/>
          <w:sz w:val="28"/>
          <w:szCs w:val="28"/>
        </w:rPr>
        <w:t xml:space="preserve">“推进全面依法治国”是护航利器，让我们更加坚定自信地朝着更伟大目标前进。“坚持依法应对重大挑战、抵御重大风险、克服重大阻力、解决重大矛盾。”这就要求全体党员干部要带头牢固树立法治思维，不断增强法治意识，争做学法、懂法、宣法、用法的表率，更加营造良好的法治氛围，进一步推动各项改革事业有序开展，行稳致远。“其身正，不令而行。”依法治国离不开道德滋养，党员干部要以身作则，加强道德修养，养廉洁浩然正气，养为民造福志气，养攻坚克难锐气，更加成为人民群众心中可信赖、可依靠的人，更加发挥好推进依法治国和以德治国相结合、相融合、相促进的带头作用，尤其要把社会主义核心价值观进一步融入到中国特色社会主义法治</w:t>
      </w:r>
    </w:p>
    <w:p>
      <w:pPr>
        <w:ind w:left="0" w:right="0" w:firstLine="560"/>
        <w:spacing w:before="450" w:after="450" w:line="312" w:lineRule="auto"/>
      </w:pPr>
      <w:r>
        <w:rPr>
          <w:rFonts w:ascii="宋体" w:hAnsi="宋体" w:eastAsia="宋体" w:cs="宋体"/>
          <w:color w:val="000"/>
          <w:sz w:val="28"/>
          <w:szCs w:val="28"/>
        </w:rPr>
        <w:t xml:space="preserve">体系建设中去，使全面依法治国更加闪耀新时代的社会精神和社会价值。</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第四篇：依法治国体会研讨交流发言</w:t>
      </w:r>
    </w:p>
    <w:p>
      <w:pPr>
        <w:ind w:left="0" w:right="0" w:firstLine="560"/>
        <w:spacing w:before="450" w:after="450" w:line="312" w:lineRule="auto"/>
      </w:pPr>
      <w:r>
        <w:rPr>
          <w:rFonts w:ascii="宋体" w:hAnsi="宋体" w:eastAsia="宋体" w:cs="宋体"/>
          <w:color w:val="000"/>
          <w:sz w:val="28"/>
          <w:szCs w:val="28"/>
        </w:rPr>
        <w:t xml:space="preserve">依法治国体会研讨交流发言</w:t>
      </w:r>
    </w:p>
    <w:p>
      <w:pPr>
        <w:ind w:left="0" w:right="0" w:firstLine="560"/>
        <w:spacing w:before="450" w:after="450" w:line="312" w:lineRule="auto"/>
      </w:pPr>
      <w:r>
        <w:rPr>
          <w:rFonts w:ascii="宋体" w:hAnsi="宋体" w:eastAsia="宋体" w:cs="宋体"/>
          <w:color w:val="000"/>
          <w:sz w:val="28"/>
          <w:szCs w:val="28"/>
        </w:rPr>
        <w:t xml:space="preserve">切实维护群众权益，压平公平正义的“路面”。“公正是法治的生命线”。全面推进依法治国绝不是架构在理论层面的“空中花园”，切实让人民群众感受到了公平正义，才能将具有中国特色社会主义法治建设的脚步走得铿锵有力。</w:t>
      </w:r>
    </w:p>
    <w:p>
      <w:pPr>
        <w:ind w:left="0" w:right="0" w:firstLine="560"/>
        <w:spacing w:before="450" w:after="450" w:line="312" w:lineRule="auto"/>
      </w:pPr>
      <w:r>
        <w:rPr>
          <w:rFonts w:ascii="宋体" w:hAnsi="宋体" w:eastAsia="宋体" w:cs="宋体"/>
          <w:color w:val="000"/>
          <w:sz w:val="28"/>
          <w:szCs w:val="28"/>
        </w:rPr>
        <w:t xml:space="preserve">“谁执法谁普法”责任落实，民法典宣传保障群众各项民事权利；“放管服”改革切实解决政务服务部门“门难进”“事难办”问题；严格规范公正文明执法，让刚性执法有了人性温度；扫黑除恶专项斗争，为群众营造安宁和谐社会环境；人民陪审员、人民监督员亲历审判现场，见证公平实现……“法不阿贵，绳不挠曲”，努力让人民群众在每一起案件办理、每一件事情处理中都能感受到公平正义，真正提升群众对法治建设的满意度，增添美好生活获得感、幸福感、安全感，实现安居乐业，共享法治成果。</w:t>
      </w:r>
    </w:p>
    <w:p>
      <w:pPr>
        <w:ind w:left="0" w:right="0" w:firstLine="560"/>
        <w:spacing w:before="450" w:after="450" w:line="312" w:lineRule="auto"/>
      </w:pPr>
      <w:r>
        <w:rPr>
          <w:rFonts w:ascii="宋体" w:hAnsi="宋体" w:eastAsia="宋体" w:cs="宋体"/>
          <w:color w:val="000"/>
          <w:sz w:val="28"/>
          <w:szCs w:val="28"/>
        </w:rPr>
        <w:t xml:space="preserve">真实反映群众愿望，夯实民意民情的“路基”。坚守人民立场，饱含人民情怀，是法治思想的如一底色。法治建设为了人民，法治进步依靠人民。推进法治建设的基础工作，要求党员干部们增强法治意识、树立群众观念，号召基层干部真正下沉一线，广泛调研、广纳建言，走入院坝话家常，踏进家门聊近况，通过与群众零距离交流，了解群众面临的急难愁困，掌握群众法治方面新需求。</w:t>
      </w:r>
    </w:p>
    <w:p>
      <w:pPr>
        <w:ind w:left="0" w:right="0" w:firstLine="560"/>
        <w:spacing w:before="450" w:after="450" w:line="312" w:lineRule="auto"/>
      </w:pPr>
      <w:r>
        <w:rPr>
          <w:rFonts w:ascii="宋体" w:hAnsi="宋体" w:eastAsia="宋体" w:cs="宋体"/>
          <w:color w:val="000"/>
          <w:sz w:val="28"/>
          <w:szCs w:val="28"/>
        </w:rPr>
        <w:t xml:space="preserve">重点围绕解读土地承包、财产纠纷、赡养继承、教育医疗等方面，收集群众意见建议，及时总结归纳，主动思考谋划。将群众期盼作为依法治理工作的“有根之源”，着眼群众现实生活所急所盼所需，将法治建设融入群众生活的方方面面，让人民群众真切感受到法治工作聚焦点、解难点、疏困点，不断增强人民群众对法律的信仰、对法治的信心。</w:t>
      </w:r>
    </w:p>
    <w:p>
      <w:pPr>
        <w:ind w:left="0" w:right="0" w:firstLine="560"/>
        <w:spacing w:before="450" w:after="450" w:line="312" w:lineRule="auto"/>
      </w:pPr>
      <w:r>
        <w:rPr>
          <w:rFonts w:ascii="宋体" w:hAnsi="宋体" w:eastAsia="宋体" w:cs="宋体"/>
          <w:color w:val="000"/>
          <w:sz w:val="28"/>
          <w:szCs w:val="28"/>
        </w:rPr>
        <w:t xml:space="preserve">扎实营造群众氛围，筑牢法治文化的“路堤”。“法治的真谛，在于全体人民的真诚信仰和忠实践行。”倡导人人敬畏宪法、尊崇宪法，将传统普法宣传的“润物无声”转变到依法治理的“掷地有声”，大力弘扬社会主义法治精神，努力构建良好家风优化乡风文明。</w:t>
      </w:r>
    </w:p>
    <w:p>
      <w:pPr>
        <w:ind w:left="0" w:right="0" w:firstLine="560"/>
        <w:spacing w:before="450" w:after="450" w:line="312" w:lineRule="auto"/>
      </w:pPr>
      <w:r>
        <w:rPr>
          <w:rFonts w:ascii="宋体" w:hAnsi="宋体" w:eastAsia="宋体" w:cs="宋体"/>
          <w:color w:val="000"/>
          <w:sz w:val="28"/>
          <w:szCs w:val="28"/>
        </w:rPr>
        <w:t xml:space="preserve">加大群众身边矛盾纠纷排查力度，围绕困难群众赡养老人和农村土地纠纷等热点问题，主动迈出脚步，延伸服务至群众家里，加大司法救助力度，实现法治服务到村到户到人，特别为贫困群众提供精准化、精细化、解决问题的公共法律服务。积极引导群众遇事找法、解决问题靠法，逐步扭转社会上存在“找法不如找人”“信法不如X”的不良风气，在全社会形成学法尊法守法用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第五篇：2024年党员干部依法治国研讨发言材料</w:t>
      </w:r>
    </w:p>
    <w:p>
      <w:pPr>
        <w:ind w:left="0" w:right="0" w:firstLine="560"/>
        <w:spacing w:before="450" w:after="450" w:line="312" w:lineRule="auto"/>
      </w:pPr>
      <w:r>
        <w:rPr>
          <w:rFonts w:ascii="宋体" w:hAnsi="宋体" w:eastAsia="宋体" w:cs="宋体"/>
          <w:color w:val="000"/>
          <w:sz w:val="28"/>
          <w:szCs w:val="28"/>
        </w:rPr>
        <w:t xml:space="preserve">2024年党员干部依法治国研讨发言材料</w:t>
      </w:r>
    </w:p>
    <w:p>
      <w:pPr>
        <w:ind w:left="0" w:right="0" w:firstLine="560"/>
        <w:spacing w:before="450" w:after="450" w:line="312" w:lineRule="auto"/>
      </w:pPr>
      <w:r>
        <w:rPr>
          <w:rFonts w:ascii="宋体" w:hAnsi="宋体" w:eastAsia="宋体" w:cs="宋体"/>
          <w:color w:val="000"/>
          <w:sz w:val="28"/>
          <w:szCs w:val="28"/>
        </w:rPr>
        <w:t xml:space="preserve">完整准确贯彻落实新时代党的治疆方略，牢牢扭住新疆工作总目标，统筹推进高质量发展和高水平安全，充分认识、从严从细从实抓好防风险、保安全、护稳定、促发展各项工作，把全面依法治国和依法治疆的要求落实到X工作各个领域，为党的二十大胜利召开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（一）提高政治站位，深刻认识做好维护稳定工作极端重要性。</w:t>
      </w:r>
    </w:p>
    <w:p>
      <w:pPr>
        <w:ind w:left="0" w:right="0" w:firstLine="560"/>
        <w:spacing w:before="450" w:after="450" w:line="312" w:lineRule="auto"/>
      </w:pPr>
      <w:r>
        <w:rPr>
          <w:rFonts w:ascii="宋体" w:hAnsi="宋体" w:eastAsia="宋体" w:cs="宋体"/>
          <w:color w:val="000"/>
          <w:sz w:val="28"/>
          <w:szCs w:val="28"/>
        </w:rPr>
        <w:t xml:space="preserve">总书记指出：“没有稳定的社会政治环境，一切改革发展都无从谈起，再好的规划和方案都难以实现，已经取得的成果也会失去”。即将召开的党的二十大，是在决战决胜全面建成小康社会的关键阶段召开的一次盛会，是全党和全国各族人民政治生活中的一件大事，对于推动中国特色社会主义伟大事业，实现中华民族伟大复兴中国梦，具有重大而深远的意义。为党的二十大胜利召开营造安全稳定的社会环境，是当前全州上下压倒一切的首要政治任务和重大政治责任，切实肩负起维护稳定的重大政治责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（二）强化法治意识，发挥法治引领规范保障作用。</w:t>
      </w:r>
    </w:p>
    <w:p>
      <w:pPr>
        <w:ind w:left="0" w:right="0" w:firstLine="560"/>
        <w:spacing w:before="450" w:after="450" w:line="312" w:lineRule="auto"/>
      </w:pPr>
      <w:r>
        <w:rPr>
          <w:rFonts w:ascii="宋体" w:hAnsi="宋体" w:eastAsia="宋体" w:cs="宋体"/>
          <w:color w:val="000"/>
          <w:sz w:val="28"/>
          <w:szCs w:val="28"/>
        </w:rPr>
        <w:t xml:space="preserve">要深入学习贯彻习近平法治思想，大力弘扬法治精神，充分认识习近平法治思想在全面依法治国工作中的指导地位，并将其作为推进全面依法治州的根本遵循和行动指南，着力在学懂弄通做实上下真功夫、实功夫，更好地转化为建设社会主义法治巴州的生动实践。一是着力解决群众急难愁盼问题。要坚持严格规范公正文明执法司法，加大食品药品、生态环境、公共交通、安全生产等领域执法司法力度。要推动民法典深入贯彻实施，加强涉及人身权、财产权、人格权特别是个人信息保护等领域的执法司法工作。二是着力强化执法司法供给。要依法推进涉案企业合规改革试点，完善涉产权冤错案件依法甄别纠正的常态化机制，推出安商惠企的便利措施，促进民营企业家依法经营、放手发展。三是着力提升法治服务能力。牢固树立以人民为中心的发展思想，坚持法治建设为了人民、依靠人民、造福人民、保护人民，坚持法律面前人人平等，坚持依法规范公正文明执法司法，系统研究解决法治领域各族群众反映强烈的突出问题，让各族群众在每一项法律制度、每一个执法决定、每一宗司法案件中都感受到公平正义。四是着力优化营商环境。牢牢抓住领导干部这个</w:t>
      </w:r>
    </w:p>
    <w:p>
      <w:pPr>
        <w:ind w:left="0" w:right="0" w:firstLine="560"/>
        <w:spacing w:before="450" w:after="450" w:line="312" w:lineRule="auto"/>
      </w:pPr>
      <w:r>
        <w:rPr>
          <w:rFonts w:ascii="宋体" w:hAnsi="宋体" w:eastAsia="宋体" w:cs="宋体"/>
          <w:color w:val="000"/>
          <w:sz w:val="28"/>
          <w:szCs w:val="28"/>
        </w:rPr>
        <w:t xml:space="preserve">“关键少数”，切实发挥引领示范带动作用，推动全社会尊法学法守法用法。大力弘扬社会主义法治文化，加大普法力度，积极培育办事依法、遇事找法、解决问题用法、化解矛盾靠法的法治环境，为建设和谐、繁荣、幸福、美丽的新时代中国特色社会主义提供有力法治保障。</w:t>
      </w:r>
    </w:p>
    <w:p>
      <w:pPr>
        <w:ind w:left="0" w:right="0" w:firstLine="560"/>
        <w:spacing w:before="450" w:after="450" w:line="312" w:lineRule="auto"/>
      </w:pPr>
      <w:r>
        <w:rPr>
          <w:rFonts w:ascii="宋体" w:hAnsi="宋体" w:eastAsia="宋体" w:cs="宋体"/>
          <w:color w:val="000"/>
          <w:sz w:val="28"/>
          <w:szCs w:val="28"/>
        </w:rPr>
        <w:t xml:space="preserve">（三）聚焦重点环节，全力抓好当前安全稳定各项工作。</w:t>
      </w:r>
    </w:p>
    <w:p>
      <w:pPr>
        <w:ind w:left="0" w:right="0" w:firstLine="560"/>
        <w:spacing w:before="450" w:after="450" w:line="312" w:lineRule="auto"/>
      </w:pPr>
      <w:r>
        <w:rPr>
          <w:rFonts w:ascii="宋体" w:hAnsi="宋体" w:eastAsia="宋体" w:cs="宋体"/>
          <w:color w:val="000"/>
          <w:sz w:val="28"/>
          <w:szCs w:val="28"/>
        </w:rPr>
        <w:t xml:space="preserve">当前一些重点领域不确定、不安全、不稳定因素仍然非常突出，维稳工作点多、面广、影响大。在错综复杂的工作中，要善于</w:t>
      </w:r>
    </w:p>
    <w:p>
      <w:pPr>
        <w:ind w:left="0" w:right="0" w:firstLine="560"/>
        <w:spacing w:before="450" w:after="450" w:line="312" w:lineRule="auto"/>
      </w:pPr>
      <w:r>
        <w:rPr>
          <w:rFonts w:ascii="宋体" w:hAnsi="宋体" w:eastAsia="宋体" w:cs="宋体"/>
          <w:color w:val="000"/>
          <w:sz w:val="28"/>
          <w:szCs w:val="28"/>
        </w:rPr>
        <w:t xml:space="preserve">“十个手指弹钢琴”，紧紧咬住重点工作和关键环节，注重效果，环环相扣、步步为营，推动维护稳定工作落细落小落实。一是深入践行总体国家安全观。坚持把党的绝对领导作为做好国家安全观的根本原则，统筹运用战略思维、法治思维、系统思维、辩证思维、底线思维谋划推进国家安全各项工作，健全维护国家政治安全体系和工作机制，全面深化“反制”“铸墙”“净土”“攻心”四大工程，主动适应新形势新任务新要求，建立健全风险研判、评估、防控等工作机制，不断增强塑造国家安全态势的能力和水平。二是坚持和发展新时代“枫桥经验”。开展矛盾纠纷排查化解，整合乡镇（街道）综治中心、公安派出所、司法所和法学工作者等各类力量和资源，将矛盾纠纷化解在基层和萌芽状态。进一步加大治理重复信访、化解信访积案力度，推动领导干部下基层包案接访，把矛盾解决在基层、化解在萌芽。三是常态化开展扫黑除恶斗争。要抓好反有组织犯罪法实施工作，健全扫黑除恶长效机制，研究部署今年扫黑除恶常态化的若干实事。要深化重点行业领域专项整治。要始终保持严打高压态势，依法严厉打击群众反映强烈的黄赌毒、食药环、盗抢骗等突出违法犯罪。特别是针对群众深恶痛绝的电信网络诈骗犯罪，深入开展专项行动，推动全面落实打防管控措施和行业监管责任。四是不断提升基层社会治理效能。要深化分类指导，推动试点地区既全面落实试点各项要求，又集中资源力量对重点难点问题进行攻坚，创造更多可复制可推广的经验。要健全党组织领导的自治、法治、德治相结合的城乡基层治理体系，构建网格化管理、精细化服务、信息化支撑、开放共享的基层管理服务平台，不断提高基层治理水平。要加强新时代见义勇为工作，激励各族人民群众积极参与平安X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2025-06-20T21:36:54+08:00</dcterms:created>
  <dcterms:modified xsi:type="dcterms:W3CDTF">2025-06-20T21:36:54+08:00</dcterms:modified>
</cp:coreProperties>
</file>

<file path=docProps/custom.xml><?xml version="1.0" encoding="utf-8"?>
<Properties xmlns="http://schemas.openxmlformats.org/officeDocument/2006/custom-properties" xmlns:vt="http://schemas.openxmlformats.org/officeDocument/2006/docPropsVTypes"/>
</file>