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机械工程控制基础教学大纲</w:t>
      </w:r>
      <w:bookmarkEnd w:id="1"/>
    </w:p>
    <w:p>
      <w:pPr>
        <w:jc w:val="center"/>
        <w:spacing w:before="0" w:after="450"/>
      </w:pPr>
      <w:r>
        <w:rPr>
          <w:rFonts w:ascii="Arial" w:hAnsi="Arial" w:eastAsia="Arial" w:cs="Arial"/>
          <w:color w:val="999999"/>
          <w:sz w:val="20"/>
          <w:szCs w:val="20"/>
        </w:rPr>
        <w:t xml:space="preserve">来源：网络  作者：风吟鸟唱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机械工程控制基础》课程教学大纲一、本课程性质、地位和任务性质：《机械工程控制基础》是机电一体化专业本科段计划规定必考的一门专业基础课。其目的在于使考生能以动态的观点而不是静态的观点去看待一个机械工程系统。地位和任务：其从信息的传递、转换和...</w:t>
      </w:r>
    </w:p>
    <w:p>
      <w:pPr>
        <w:ind w:left="0" w:right="0" w:firstLine="560"/>
        <w:spacing w:before="450" w:after="450" w:line="312" w:lineRule="auto"/>
      </w:pPr>
      <w:r>
        <w:rPr>
          <w:rFonts w:ascii="宋体" w:hAnsi="宋体" w:eastAsia="宋体" w:cs="宋体"/>
          <w:color w:val="000"/>
          <w:sz w:val="28"/>
          <w:szCs w:val="28"/>
        </w:rPr>
        <w:t xml:space="preserve">《机械工程控制基础》课程教学大纲</w:t>
      </w:r>
    </w:p>
    <w:p>
      <w:pPr>
        <w:ind w:left="0" w:right="0" w:firstLine="560"/>
        <w:spacing w:before="450" w:after="450" w:line="312" w:lineRule="auto"/>
      </w:pPr>
      <w:r>
        <w:rPr>
          <w:rFonts w:ascii="宋体" w:hAnsi="宋体" w:eastAsia="宋体" w:cs="宋体"/>
          <w:color w:val="000"/>
          <w:sz w:val="28"/>
          <w:szCs w:val="28"/>
        </w:rPr>
        <w:t xml:space="preserve">一、本课程性质、地位和任务</w:t>
      </w:r>
    </w:p>
    <w:p>
      <w:pPr>
        <w:ind w:left="0" w:right="0" w:firstLine="560"/>
        <w:spacing w:before="450" w:after="450" w:line="312" w:lineRule="auto"/>
      </w:pPr>
      <w:r>
        <w:rPr>
          <w:rFonts w:ascii="宋体" w:hAnsi="宋体" w:eastAsia="宋体" w:cs="宋体"/>
          <w:color w:val="000"/>
          <w:sz w:val="28"/>
          <w:szCs w:val="28"/>
        </w:rPr>
        <w:t xml:space="preserve">性质：《机械工程控制基础》是机电一体化专业本科段计划规定必考的一门专业基础课。其目的在于使考生能以动态的观点而不是静态的观点去看待一个机械工程系统。</w:t>
      </w:r>
    </w:p>
    <w:p>
      <w:pPr>
        <w:ind w:left="0" w:right="0" w:firstLine="560"/>
        <w:spacing w:before="450" w:after="450" w:line="312" w:lineRule="auto"/>
      </w:pPr>
      <w:r>
        <w:rPr>
          <w:rFonts w:ascii="宋体" w:hAnsi="宋体" w:eastAsia="宋体" w:cs="宋体"/>
          <w:color w:val="000"/>
          <w:sz w:val="28"/>
          <w:szCs w:val="28"/>
        </w:rPr>
        <w:t xml:space="preserve">地位和任务：其从信息的传递、转换和反馈角度来分析系统的动态行为；为采用控制的观点和思想方法解决生产过程中存在的问题以及为了使系统按预定的规律运动，达到预定的技术指标，实现最佳控制打下基础；也为后续课程以及从事机电一体化系统设计打下理论基础。</w:t>
      </w:r>
    </w:p>
    <w:p>
      <w:pPr>
        <w:ind w:left="0" w:right="0" w:firstLine="560"/>
        <w:spacing w:before="450" w:after="450" w:line="312" w:lineRule="auto"/>
      </w:pPr>
      <w:r>
        <w:rPr>
          <w:rFonts w:ascii="宋体" w:hAnsi="宋体" w:eastAsia="宋体" w:cs="宋体"/>
          <w:color w:val="000"/>
          <w:sz w:val="28"/>
          <w:szCs w:val="28"/>
        </w:rPr>
        <w:t xml:space="preserve">二、课程教学的基本要求：</w:t>
      </w:r>
    </w:p>
    <w:p>
      <w:pPr>
        <w:ind w:left="0" w:right="0" w:firstLine="560"/>
        <w:spacing w:before="450" w:after="450" w:line="312" w:lineRule="auto"/>
      </w:pPr>
      <w:r>
        <w:rPr>
          <w:rFonts w:ascii="宋体" w:hAnsi="宋体" w:eastAsia="宋体" w:cs="宋体"/>
          <w:color w:val="000"/>
          <w:sz w:val="28"/>
          <w:szCs w:val="28"/>
        </w:rPr>
        <w:t xml:space="preserve">1、深刻理解并熟练掌握采用集中参数法建立机、电系统的数学模型；拉普拉斯变换在工程中的应用；传递函数与方块图的求得、简化和演算等。</w:t>
      </w:r>
    </w:p>
    <w:p>
      <w:pPr>
        <w:ind w:left="0" w:right="0" w:firstLine="560"/>
        <w:spacing w:before="450" w:after="450" w:line="312" w:lineRule="auto"/>
      </w:pPr>
      <w:r>
        <w:rPr>
          <w:rFonts w:ascii="宋体" w:hAnsi="宋体" w:eastAsia="宋体" w:cs="宋体"/>
          <w:color w:val="000"/>
          <w:sz w:val="28"/>
          <w:szCs w:val="28"/>
        </w:rPr>
        <w:t xml:space="preserve">2、深刻理解闻熟练掌握典型系统（特别是一阶系统）的时域和频域特性。</w:t>
      </w:r>
    </w:p>
    <w:p>
      <w:pPr>
        <w:ind w:left="0" w:right="0" w:firstLine="560"/>
        <w:spacing w:before="450" w:after="450" w:line="312" w:lineRule="auto"/>
      </w:pPr>
      <w:r>
        <w:rPr>
          <w:rFonts w:ascii="宋体" w:hAnsi="宋体" w:eastAsia="宋体" w:cs="宋体"/>
          <w:color w:val="000"/>
          <w:sz w:val="28"/>
          <w:szCs w:val="28"/>
        </w:rPr>
        <w:t xml:space="preserve">3、掌握判别线性系统稳定性的基本概念和常用判据的基本方法，并能判别系统的稳定性。</w:t>
      </w:r>
    </w:p>
    <w:p>
      <w:pPr>
        <w:ind w:left="0" w:right="0" w:firstLine="560"/>
        <w:spacing w:before="450" w:after="450" w:line="312" w:lineRule="auto"/>
      </w:pPr>
      <w:r>
        <w:rPr>
          <w:rFonts w:ascii="宋体" w:hAnsi="宋体" w:eastAsia="宋体" w:cs="宋体"/>
          <w:color w:val="000"/>
          <w:sz w:val="28"/>
          <w:szCs w:val="28"/>
        </w:rPr>
        <w:t xml:space="preserve">4、了解系统识别的基本原理及相应的方法。</w:t>
      </w:r>
    </w:p>
    <w:p>
      <w:pPr>
        <w:ind w:left="0" w:right="0" w:firstLine="560"/>
        <w:spacing w:before="450" w:after="450" w:line="312" w:lineRule="auto"/>
      </w:pPr>
      <w:r>
        <w:rPr>
          <w:rFonts w:ascii="宋体" w:hAnsi="宋体" w:eastAsia="宋体" w:cs="宋体"/>
          <w:color w:val="000"/>
          <w:sz w:val="28"/>
          <w:szCs w:val="28"/>
        </w:rPr>
        <w:t xml:space="preserve">5、掌握线性系统性能指标以及相应的系统综合校正的方法。</w:t>
      </w:r>
    </w:p>
    <w:p>
      <w:pPr>
        <w:ind w:left="0" w:right="0" w:firstLine="560"/>
        <w:spacing w:before="450" w:after="450" w:line="312" w:lineRule="auto"/>
      </w:pPr>
      <w:r>
        <w:rPr>
          <w:rFonts w:ascii="宋体" w:hAnsi="宋体" w:eastAsia="宋体" w:cs="宋体"/>
          <w:color w:val="000"/>
          <w:sz w:val="28"/>
          <w:szCs w:val="28"/>
        </w:rPr>
        <w:t xml:space="preserve">三、本课程与其他课程的关系</w:t>
      </w:r>
    </w:p>
    <w:p>
      <w:pPr>
        <w:ind w:left="0" w:right="0" w:firstLine="560"/>
        <w:spacing w:before="450" w:after="450" w:line="312" w:lineRule="auto"/>
      </w:pPr>
      <w:r>
        <w:rPr>
          <w:rFonts w:ascii="宋体" w:hAnsi="宋体" w:eastAsia="宋体" w:cs="宋体"/>
          <w:color w:val="000"/>
          <w:sz w:val="28"/>
          <w:szCs w:val="28"/>
        </w:rPr>
        <w:t xml:space="preserve">学习本课程之前考生应具有一定的数学、力学和电工学基础，同时应具有一定的机械工程基础知识，以便使考生顺利掌握机械工程教学模型的建立以信相应的运算。</w:t>
      </w:r>
    </w:p>
    <w:p>
      <w:pPr>
        <w:ind w:left="0" w:right="0" w:firstLine="560"/>
        <w:spacing w:before="450" w:after="450" w:line="312" w:lineRule="auto"/>
      </w:pPr>
      <w:r>
        <w:rPr>
          <w:rFonts w:ascii="宋体" w:hAnsi="宋体" w:eastAsia="宋体" w:cs="宋体"/>
          <w:color w:val="000"/>
          <w:sz w:val="28"/>
          <w:szCs w:val="28"/>
        </w:rPr>
        <w:t xml:space="preserve">四、教学实数分配表</w:t>
      </w:r>
    </w:p>
    <w:p>
      <w:pPr>
        <w:ind w:left="0" w:right="0" w:firstLine="560"/>
        <w:spacing w:before="450" w:after="450" w:line="312" w:lineRule="auto"/>
      </w:pPr>
      <w:r>
        <w:rPr>
          <w:rFonts w:ascii="宋体" w:hAnsi="宋体" w:eastAsia="宋体" w:cs="宋体"/>
          <w:color w:val="000"/>
          <w:sz w:val="28"/>
          <w:szCs w:val="28"/>
        </w:rPr>
        <w:t xml:space="preserve">适</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章节</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章节名称</w:t>
      </w:r>
    </w:p>
    <w:p>
      <w:pPr>
        <w:ind w:left="0" w:right="0" w:firstLine="560"/>
        <w:spacing w:before="450" w:after="450" w:line="312" w:lineRule="auto"/>
      </w:pPr>
      <w:r>
        <w:rPr>
          <w:rFonts w:ascii="宋体" w:hAnsi="宋体" w:eastAsia="宋体" w:cs="宋体"/>
          <w:color w:val="000"/>
          <w:sz w:val="28"/>
          <w:szCs w:val="28"/>
        </w:rPr>
        <w:t xml:space="preserve">课堂</w:t>
      </w:r>
    </w:p>
    <w:p>
      <w:pPr>
        <w:ind w:left="0" w:right="0" w:firstLine="560"/>
        <w:spacing w:before="450" w:after="450" w:line="312" w:lineRule="auto"/>
      </w:pPr>
      <w:r>
        <w:rPr>
          <w:rFonts w:ascii="宋体" w:hAnsi="宋体" w:eastAsia="宋体" w:cs="宋体"/>
          <w:color w:val="000"/>
          <w:sz w:val="28"/>
          <w:szCs w:val="28"/>
        </w:rPr>
        <w:t xml:space="preserve">讲授</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机电一体化专业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拉普拉斯变换的数学方法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系统的数学模型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系统的瞬态响应与误差分析</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系统的频率特性</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系统的稳定性</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机械工程控制系统的校正与设计</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五、大纲内容</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通过本章学习了解机械控制工程的基本概念，它的研究对象及任务。了解系统的信息传递、反馈和反馈控制的概念及控制系统的分类。本章中介绍的一些技术上的名词术语、定义等以后章节会经常用到需要熟记。</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1、机械工程控制的基本含义</w:t>
      </w:r>
    </w:p>
    <w:p>
      <w:pPr>
        <w:ind w:left="0" w:right="0" w:firstLine="560"/>
        <w:spacing w:before="450" w:after="450" w:line="312" w:lineRule="auto"/>
      </w:pPr>
      <w:r>
        <w:rPr>
          <w:rFonts w:ascii="宋体" w:hAnsi="宋体" w:eastAsia="宋体" w:cs="宋体"/>
          <w:color w:val="000"/>
          <w:sz w:val="28"/>
          <w:szCs w:val="28"/>
        </w:rPr>
        <w:t xml:space="preserve">2、机械工程系统中信息传递、反馈以信反馈控制的概念</w:t>
      </w:r>
    </w:p>
    <w:p>
      <w:pPr>
        <w:ind w:left="0" w:right="0" w:firstLine="560"/>
        <w:spacing w:before="450" w:after="450" w:line="312" w:lineRule="auto"/>
      </w:pPr>
      <w:r>
        <w:rPr>
          <w:rFonts w:ascii="宋体" w:hAnsi="宋体" w:eastAsia="宋体" w:cs="宋体"/>
          <w:color w:val="000"/>
          <w:sz w:val="28"/>
          <w:szCs w:val="28"/>
        </w:rPr>
        <w:t xml:space="preserve">3、本课程特点及内容简介</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1、机械工程控制的基本含义。</w:t>
      </w:r>
    </w:p>
    <w:p>
      <w:pPr>
        <w:ind w:left="0" w:right="0" w:firstLine="560"/>
        <w:spacing w:before="450" w:after="450" w:line="312" w:lineRule="auto"/>
      </w:pPr>
      <w:r>
        <w:rPr>
          <w:rFonts w:ascii="宋体" w:hAnsi="宋体" w:eastAsia="宋体" w:cs="宋体"/>
          <w:color w:val="000"/>
          <w:sz w:val="28"/>
          <w:szCs w:val="28"/>
        </w:rPr>
        <w:t xml:space="preserve">2、信息的传递、反馈及反馈控制的概念。</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拉普拉斯变换的数学方法</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本章的学习明确拉普拉斯（简称拉氏）变换是分析研究线性动态系统的有力工具，通过拉氏变换将时域的微分方程变换为复数域的代数方程，掌握拉氏变换的定义，并用定义求常用函数的拉氏变换，会查拉氏变换表，掌握拉氏变换的重要性质及其应用，掌握用部分分式法求拉氏变换的方法以及了解用拉氏变换求解线性微分方程的方法。</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1、复数和复变函数</w:t>
      </w:r>
    </w:p>
    <w:p>
      <w:pPr>
        <w:ind w:left="0" w:right="0" w:firstLine="560"/>
        <w:spacing w:before="450" w:after="450" w:line="312" w:lineRule="auto"/>
      </w:pPr>
      <w:r>
        <w:rPr>
          <w:rFonts w:ascii="宋体" w:hAnsi="宋体" w:eastAsia="宋体" w:cs="宋体"/>
          <w:color w:val="000"/>
          <w:sz w:val="28"/>
          <w:szCs w:val="28"/>
        </w:rPr>
        <w:t xml:space="preserve">2、拉氏变换及拉氏反变换的定义</w:t>
      </w:r>
    </w:p>
    <w:p>
      <w:pPr>
        <w:ind w:left="0" w:right="0" w:firstLine="560"/>
        <w:spacing w:before="450" w:after="450" w:line="312" w:lineRule="auto"/>
      </w:pPr>
      <w:r>
        <w:rPr>
          <w:rFonts w:ascii="宋体" w:hAnsi="宋体" w:eastAsia="宋体" w:cs="宋体"/>
          <w:color w:val="000"/>
          <w:sz w:val="28"/>
          <w:szCs w:val="28"/>
        </w:rPr>
        <w:t xml:space="preserve">3、典型时间函数的拉氏变换</w:t>
      </w:r>
    </w:p>
    <w:p>
      <w:pPr>
        <w:ind w:left="0" w:right="0" w:firstLine="560"/>
        <w:spacing w:before="450" w:after="450" w:line="312" w:lineRule="auto"/>
      </w:pPr>
      <w:r>
        <w:rPr>
          <w:rFonts w:ascii="宋体" w:hAnsi="宋体" w:eastAsia="宋体" w:cs="宋体"/>
          <w:color w:val="000"/>
          <w:sz w:val="28"/>
          <w:szCs w:val="28"/>
        </w:rPr>
        <w:t xml:space="preserve">4、拉氏变换的性质</w:t>
      </w:r>
    </w:p>
    <w:p>
      <w:pPr>
        <w:ind w:left="0" w:right="0" w:firstLine="560"/>
        <w:spacing w:before="450" w:after="450" w:line="312" w:lineRule="auto"/>
      </w:pPr>
      <w:r>
        <w:rPr>
          <w:rFonts w:ascii="宋体" w:hAnsi="宋体" w:eastAsia="宋体" w:cs="宋体"/>
          <w:color w:val="000"/>
          <w:sz w:val="28"/>
          <w:szCs w:val="28"/>
        </w:rPr>
        <w:t xml:space="preserve">5、拉氏反变换的数学方法</w:t>
      </w:r>
    </w:p>
    <w:p>
      <w:pPr>
        <w:ind w:left="0" w:right="0" w:firstLine="560"/>
        <w:spacing w:before="450" w:after="450" w:line="312" w:lineRule="auto"/>
      </w:pPr>
      <w:r>
        <w:rPr>
          <w:rFonts w:ascii="宋体" w:hAnsi="宋体" w:eastAsia="宋体" w:cs="宋体"/>
          <w:color w:val="000"/>
          <w:sz w:val="28"/>
          <w:szCs w:val="28"/>
        </w:rPr>
        <w:t xml:space="preserve">6、用拉氏变换解常微分方程</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拉氏变换的定义，用拉氏变换的定义求常用函数的拉氏变换，拉氏变换的性质及其应用部分分式法求拉氏反变换的方法，用拉氏变换法解常微分方程。</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系统的数学模型</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本章学习明确为了分析、研究机械工程系统（特别是机、电综合系统）的动态特性，或者对它们进行控制，最重要的一步首先是建立系统的数学模型，明确数学模型的含义，掌握采用解析方法建立一些简单机、电系统的数学模型，传递函数定义、特点及推导方法，方块图及其简化法则。了解信号流图及梅逊公式的应用，以及数学模型传递函数、方块图和信号流程图之间的关系。</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2、系统微分方程的建立</w:t>
      </w:r>
    </w:p>
    <w:p>
      <w:pPr>
        <w:ind w:left="0" w:right="0" w:firstLine="560"/>
        <w:spacing w:before="450" w:after="450" w:line="312" w:lineRule="auto"/>
      </w:pPr>
      <w:r>
        <w:rPr>
          <w:rFonts w:ascii="宋体" w:hAnsi="宋体" w:eastAsia="宋体" w:cs="宋体"/>
          <w:color w:val="000"/>
          <w:sz w:val="28"/>
          <w:szCs w:val="28"/>
        </w:rPr>
        <w:t xml:space="preserve">3、传递函数</w:t>
      </w:r>
    </w:p>
    <w:p>
      <w:pPr>
        <w:ind w:left="0" w:right="0" w:firstLine="560"/>
        <w:spacing w:before="450" w:after="450" w:line="312" w:lineRule="auto"/>
      </w:pPr>
      <w:r>
        <w:rPr>
          <w:rFonts w:ascii="宋体" w:hAnsi="宋体" w:eastAsia="宋体" w:cs="宋体"/>
          <w:color w:val="000"/>
          <w:sz w:val="28"/>
          <w:szCs w:val="28"/>
        </w:rPr>
        <w:t xml:space="preserve">4、方块图及动态系统的构成5、机、电系统的传递函数</w:t>
      </w:r>
    </w:p>
    <w:p>
      <w:pPr>
        <w:ind w:left="0" w:right="0" w:firstLine="560"/>
        <w:spacing w:before="450" w:after="450" w:line="312" w:lineRule="auto"/>
      </w:pPr>
      <w:r>
        <w:rPr>
          <w:rFonts w:ascii="宋体" w:hAnsi="宋体" w:eastAsia="宋体" w:cs="宋体"/>
          <w:color w:val="000"/>
          <w:sz w:val="28"/>
          <w:szCs w:val="28"/>
        </w:rPr>
        <w:t xml:space="preserve">6、系统的状态空间描述</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建立简单机电系统的微分方程，运用综合基础知识，对系统正确地取分离体并分析受力，注意力和方向，列写系统微分方程。建立系统传递函数概念，系统构成及其传递函数，方块图简化及其绘制。</w:t>
      </w:r>
    </w:p>
    <w:p>
      <w:pPr>
        <w:ind w:left="0" w:right="0" w:firstLine="560"/>
        <w:spacing w:before="450" w:after="450" w:line="312" w:lineRule="auto"/>
      </w:pPr>
      <w:r>
        <w:rPr>
          <w:rFonts w:ascii="宋体" w:hAnsi="宋体" w:eastAsia="宋体" w:cs="宋体"/>
          <w:color w:val="000"/>
          <w:sz w:val="28"/>
          <w:szCs w:val="28"/>
        </w:rPr>
        <w:t xml:space="preserve">第4章</w:t>
      </w:r>
    </w:p>
    <w:p>
      <w:pPr>
        <w:ind w:left="0" w:right="0" w:firstLine="560"/>
        <w:spacing w:before="450" w:after="450" w:line="312" w:lineRule="auto"/>
      </w:pPr>
      <w:r>
        <w:rPr>
          <w:rFonts w:ascii="宋体" w:hAnsi="宋体" w:eastAsia="宋体" w:cs="宋体"/>
          <w:color w:val="000"/>
          <w:sz w:val="28"/>
          <w:szCs w:val="28"/>
        </w:rPr>
        <w:t xml:space="preserve">系统的瞬态响应与误差分析</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本章学习明确一个系统，在建立了系统的数学模型（包括微分方程和传递函数）之后就可以采用不同的方法来分析和研究系统的动态性能，时域分析是重要的方法之一，明确系统在外加作用激励下，根据所描述系统的数学模型，求出系统的输出量随时间变化的规律，并由此确定系统的性能，明确系统的时间响应及其组成，脉冲响应函数的概念，掌握一阶、二阶系统的典型时间响应和高阶系统的时间响应以及主导极点的概念，系统的误差与稳态误差的计算以及与系统型次的关系。</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1、时间响应</w:t>
      </w:r>
    </w:p>
    <w:p>
      <w:pPr>
        <w:ind w:left="0" w:right="0" w:firstLine="560"/>
        <w:spacing w:before="450" w:after="450" w:line="312" w:lineRule="auto"/>
      </w:pPr>
      <w:r>
        <w:rPr>
          <w:rFonts w:ascii="宋体" w:hAnsi="宋体" w:eastAsia="宋体" w:cs="宋体"/>
          <w:color w:val="000"/>
          <w:sz w:val="28"/>
          <w:szCs w:val="28"/>
        </w:rPr>
        <w:t xml:space="preserve">2、一阶系统的时间响应</w:t>
      </w:r>
    </w:p>
    <w:p>
      <w:pPr>
        <w:ind w:left="0" w:right="0" w:firstLine="560"/>
        <w:spacing w:before="450" w:after="450" w:line="312" w:lineRule="auto"/>
      </w:pPr>
      <w:r>
        <w:rPr>
          <w:rFonts w:ascii="宋体" w:hAnsi="宋体" w:eastAsia="宋体" w:cs="宋体"/>
          <w:color w:val="000"/>
          <w:sz w:val="28"/>
          <w:szCs w:val="28"/>
        </w:rPr>
        <w:t xml:space="preserve">3、二阶系统的时间响应</w:t>
      </w:r>
    </w:p>
    <w:p>
      <w:pPr>
        <w:ind w:left="0" w:right="0" w:firstLine="560"/>
        <w:spacing w:before="450" w:after="450" w:line="312" w:lineRule="auto"/>
      </w:pPr>
      <w:r>
        <w:rPr>
          <w:rFonts w:ascii="宋体" w:hAnsi="宋体" w:eastAsia="宋体" w:cs="宋体"/>
          <w:color w:val="000"/>
          <w:sz w:val="28"/>
          <w:szCs w:val="28"/>
        </w:rPr>
        <w:t xml:space="preserve">4、高阶系统动态分析</w:t>
      </w:r>
    </w:p>
    <w:p>
      <w:pPr>
        <w:ind w:left="0" w:right="0" w:firstLine="560"/>
        <w:spacing w:before="450" w:after="450" w:line="312" w:lineRule="auto"/>
      </w:pPr>
      <w:r>
        <w:rPr>
          <w:rFonts w:ascii="宋体" w:hAnsi="宋体" w:eastAsia="宋体" w:cs="宋体"/>
          <w:color w:val="000"/>
          <w:sz w:val="28"/>
          <w:szCs w:val="28"/>
        </w:rPr>
        <w:t xml:space="preserve">5、瞬态响应的性能指标</w:t>
      </w:r>
    </w:p>
    <w:p>
      <w:pPr>
        <w:ind w:left="0" w:right="0" w:firstLine="560"/>
        <w:spacing w:before="450" w:after="450" w:line="312" w:lineRule="auto"/>
      </w:pPr>
      <w:r>
        <w:rPr>
          <w:rFonts w:ascii="宋体" w:hAnsi="宋体" w:eastAsia="宋体" w:cs="宋体"/>
          <w:color w:val="000"/>
          <w:sz w:val="28"/>
          <w:szCs w:val="28"/>
        </w:rPr>
        <w:t xml:space="preserve">6、系统误差分析</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本章时间响应的基本概念，一阶系统的时间呼应，二阶系统阶跃响应及性能指标，误差分析，误差及稳态误差的定义，位置误差，速度误差的计算，干扰作用下的系统误差计算。</w:t>
      </w:r>
    </w:p>
    <w:p>
      <w:pPr>
        <w:ind w:left="0" w:right="0" w:firstLine="560"/>
        <w:spacing w:before="450" w:after="450" w:line="312" w:lineRule="auto"/>
      </w:pPr>
      <w:r>
        <w:rPr>
          <w:rFonts w:ascii="宋体" w:hAnsi="宋体" w:eastAsia="宋体" w:cs="宋体"/>
          <w:color w:val="000"/>
          <w:sz w:val="28"/>
          <w:szCs w:val="28"/>
        </w:rPr>
        <w:t xml:space="preserve">第5章系统的频率特性</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本章学习明确频率特性的基本概念，频率特性与传递函数的关系，系统的动刚度与动柔度的概念，掌握频率特性的两种表示方法以及频率特性与时间响应之间的关系，各基本环节及系统的极坐标图和伯德衅的画法，闭环频率特性及相应的性能指标，为频域分析系统的稳定性以及综合校正打下基础。</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1、频率特性</w:t>
      </w:r>
    </w:p>
    <w:p>
      <w:pPr>
        <w:ind w:left="0" w:right="0" w:firstLine="560"/>
        <w:spacing w:before="450" w:after="450" w:line="312" w:lineRule="auto"/>
      </w:pPr>
      <w:r>
        <w:rPr>
          <w:rFonts w:ascii="宋体" w:hAnsi="宋体" w:eastAsia="宋体" w:cs="宋体"/>
          <w:color w:val="000"/>
          <w:sz w:val="28"/>
          <w:szCs w:val="28"/>
        </w:rPr>
        <w:t xml:space="preserve">2、频率特性的对数坐标图（伯德图）</w:t>
      </w:r>
    </w:p>
    <w:p>
      <w:pPr>
        <w:ind w:left="0" w:right="0" w:firstLine="560"/>
        <w:spacing w:before="450" w:after="450" w:line="312" w:lineRule="auto"/>
      </w:pPr>
      <w:r>
        <w:rPr>
          <w:rFonts w:ascii="宋体" w:hAnsi="宋体" w:eastAsia="宋体" w:cs="宋体"/>
          <w:color w:val="000"/>
          <w:sz w:val="28"/>
          <w:szCs w:val="28"/>
        </w:rPr>
        <w:t xml:space="preserve">3、频率特性的极坐标图（乃奎斯特图）</w:t>
      </w:r>
    </w:p>
    <w:p>
      <w:pPr>
        <w:ind w:left="0" w:right="0" w:firstLine="560"/>
        <w:spacing w:before="450" w:after="450" w:line="312" w:lineRule="auto"/>
      </w:pPr>
      <w:r>
        <w:rPr>
          <w:rFonts w:ascii="宋体" w:hAnsi="宋体" w:eastAsia="宋体" w:cs="宋体"/>
          <w:color w:val="000"/>
          <w:sz w:val="28"/>
          <w:szCs w:val="28"/>
        </w:rPr>
        <w:t xml:space="preserve">4、最小相位系统的概念</w:t>
      </w:r>
    </w:p>
    <w:p>
      <w:pPr>
        <w:ind w:left="0" w:right="0" w:firstLine="560"/>
        <w:spacing w:before="450" w:after="450" w:line="312" w:lineRule="auto"/>
      </w:pPr>
      <w:r>
        <w:rPr>
          <w:rFonts w:ascii="宋体" w:hAnsi="宋体" w:eastAsia="宋体" w:cs="宋体"/>
          <w:color w:val="000"/>
          <w:sz w:val="28"/>
          <w:szCs w:val="28"/>
        </w:rPr>
        <w:t xml:space="preserve">5、闭环频率特性与频域性能指标</w:t>
      </w:r>
    </w:p>
    <w:p>
      <w:pPr>
        <w:ind w:left="0" w:right="0" w:firstLine="560"/>
        <w:spacing w:before="450" w:after="450" w:line="312" w:lineRule="auto"/>
      </w:pPr>
      <w:r>
        <w:rPr>
          <w:rFonts w:ascii="宋体" w:hAnsi="宋体" w:eastAsia="宋体" w:cs="宋体"/>
          <w:color w:val="000"/>
          <w:sz w:val="28"/>
          <w:szCs w:val="28"/>
        </w:rPr>
        <w:t xml:space="preserve">6、系统辨识</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频率特性的基本概念及其两种表示方法、画法及特点，闭环频率特性的性能指标及其计算方法。</w:t>
      </w:r>
    </w:p>
    <w:p>
      <w:pPr>
        <w:ind w:left="0" w:right="0" w:firstLine="560"/>
        <w:spacing w:before="450" w:after="450" w:line="312" w:lineRule="auto"/>
      </w:pPr>
      <w:r>
        <w:rPr>
          <w:rFonts w:ascii="宋体" w:hAnsi="宋体" w:eastAsia="宋体" w:cs="宋体"/>
          <w:color w:val="000"/>
          <w:sz w:val="28"/>
          <w:szCs w:val="28"/>
        </w:rPr>
        <w:t xml:space="preserve">第6章系统的稳定性</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通过本章学习明确稳定性的概念，掌握判别系统稳定性的基本准则，掌握劳斯一胡尔维茨稳定性判据和乃奎斯特稳定判据以及系统相对稳定性的概念。</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1、稳定性</w:t>
      </w:r>
    </w:p>
    <w:p>
      <w:pPr>
        <w:ind w:left="0" w:right="0" w:firstLine="560"/>
        <w:spacing w:before="450" w:after="450" w:line="312" w:lineRule="auto"/>
      </w:pPr>
      <w:r>
        <w:rPr>
          <w:rFonts w:ascii="宋体" w:hAnsi="宋体" w:eastAsia="宋体" w:cs="宋体"/>
          <w:color w:val="000"/>
          <w:sz w:val="28"/>
          <w:szCs w:val="28"/>
        </w:rPr>
        <w:t xml:space="preserve">2、劳斯一胡尔维茨稳定性判据</w:t>
      </w:r>
    </w:p>
    <w:p>
      <w:pPr>
        <w:ind w:left="0" w:right="0" w:firstLine="560"/>
        <w:spacing w:before="450" w:after="450" w:line="312" w:lineRule="auto"/>
      </w:pPr>
      <w:r>
        <w:rPr>
          <w:rFonts w:ascii="宋体" w:hAnsi="宋体" w:eastAsia="宋体" w:cs="宋体"/>
          <w:color w:val="000"/>
          <w:sz w:val="28"/>
          <w:szCs w:val="28"/>
        </w:rPr>
        <w:t xml:space="preserve">3、乃奎斯特稳定性判据</w:t>
      </w:r>
    </w:p>
    <w:p>
      <w:pPr>
        <w:ind w:left="0" w:right="0" w:firstLine="560"/>
        <w:spacing w:before="450" w:after="450" w:line="312" w:lineRule="auto"/>
      </w:pPr>
      <w:r>
        <w:rPr>
          <w:rFonts w:ascii="宋体" w:hAnsi="宋体" w:eastAsia="宋体" w:cs="宋体"/>
          <w:color w:val="000"/>
          <w:sz w:val="28"/>
          <w:szCs w:val="28"/>
        </w:rPr>
        <w:t xml:space="preserve">4、系统的相对稳定性</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系统稳定性的基本概念，劳斯一胡尔维茨判稳的方法，乃奎斯特判稳的方法，相位裕量和幅值程度的概念及计算方法和表示。</w:t>
      </w:r>
    </w:p>
    <w:p>
      <w:pPr>
        <w:ind w:left="0" w:right="0" w:firstLine="560"/>
        <w:spacing w:before="450" w:after="450" w:line="312" w:lineRule="auto"/>
      </w:pPr>
      <w:r>
        <w:rPr>
          <w:rFonts w:ascii="宋体" w:hAnsi="宋体" w:eastAsia="宋体" w:cs="宋体"/>
          <w:color w:val="000"/>
          <w:sz w:val="28"/>
          <w:szCs w:val="28"/>
        </w:rPr>
        <w:t xml:space="preserve">第7张机械一程控制系统的技术与设计</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通过本章学习明确在预先规定了系统的性能指标情况下，如何选择适当的校正环节和参数使系统满足这些要求，因此应掌握系统的时域性能指标、频域性能指标以及它们之间的相互关系，各种校正方法的实现。</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1、控制系统的性能指标及校正方式</w:t>
      </w:r>
    </w:p>
    <w:p>
      <w:pPr>
        <w:ind w:left="0" w:right="0" w:firstLine="560"/>
        <w:spacing w:before="450" w:after="450" w:line="312" w:lineRule="auto"/>
      </w:pPr>
      <w:r>
        <w:rPr>
          <w:rFonts w:ascii="宋体" w:hAnsi="宋体" w:eastAsia="宋体" w:cs="宋体"/>
          <w:color w:val="000"/>
          <w:sz w:val="28"/>
          <w:szCs w:val="28"/>
        </w:rPr>
        <w:t xml:space="preserve">2、控制系统的串联校正</w:t>
      </w:r>
    </w:p>
    <w:p>
      <w:pPr>
        <w:ind w:left="0" w:right="0" w:firstLine="560"/>
        <w:spacing w:before="450" w:after="450" w:line="312" w:lineRule="auto"/>
      </w:pPr>
      <w:r>
        <w:rPr>
          <w:rFonts w:ascii="宋体" w:hAnsi="宋体" w:eastAsia="宋体" w:cs="宋体"/>
          <w:color w:val="000"/>
          <w:sz w:val="28"/>
          <w:szCs w:val="28"/>
        </w:rPr>
        <w:t xml:space="preserve">3、反馈和顺馈校正</w:t>
      </w:r>
    </w:p>
    <w:p>
      <w:pPr>
        <w:ind w:left="0" w:right="0" w:firstLine="560"/>
        <w:spacing w:before="450" w:after="450" w:line="312" w:lineRule="auto"/>
      </w:pPr>
      <w:r>
        <w:rPr>
          <w:rFonts w:ascii="宋体" w:hAnsi="宋体" w:eastAsia="宋体" w:cs="宋体"/>
          <w:color w:val="000"/>
          <w:sz w:val="28"/>
          <w:szCs w:val="28"/>
        </w:rPr>
        <w:t xml:space="preserve">4、PID校正器的设计</w:t>
      </w:r>
    </w:p>
    <w:p>
      <w:pPr>
        <w:ind w:left="0" w:right="0" w:firstLine="560"/>
        <w:spacing w:before="450" w:after="450" w:line="312" w:lineRule="auto"/>
      </w:pPr>
      <w:r>
        <w:rPr>
          <w:rFonts w:ascii="宋体" w:hAnsi="宋体" w:eastAsia="宋体" w:cs="宋体"/>
          <w:color w:val="000"/>
          <w:sz w:val="28"/>
          <w:szCs w:val="28"/>
        </w:rPr>
        <w:t xml:space="preserve">三、本章重点：</w:t>
      </w:r>
    </w:p>
    <w:p>
      <w:pPr>
        <w:ind w:left="0" w:right="0" w:firstLine="560"/>
        <w:spacing w:before="450" w:after="450" w:line="312" w:lineRule="auto"/>
      </w:pPr>
      <w:r>
        <w:rPr>
          <w:rFonts w:ascii="宋体" w:hAnsi="宋体" w:eastAsia="宋体" w:cs="宋体"/>
          <w:color w:val="000"/>
          <w:sz w:val="28"/>
          <w:szCs w:val="28"/>
        </w:rPr>
        <w:t xml:space="preserve">各种性能指标的含义及算法，校正的概念，各种校正环节的传递函数及其特点。</w:t>
      </w:r>
    </w:p>
    <w:p>
      <w:pPr>
        <w:ind w:left="0" w:right="0" w:firstLine="560"/>
        <w:spacing w:before="450" w:after="450" w:line="312" w:lineRule="auto"/>
      </w:pPr>
      <w:r>
        <w:rPr>
          <w:rFonts w:ascii="宋体" w:hAnsi="宋体" w:eastAsia="宋体" w:cs="宋体"/>
          <w:color w:val="000"/>
          <w:sz w:val="28"/>
          <w:szCs w:val="28"/>
        </w:rPr>
        <w:t xml:space="preserve">六、教材与主要参考书</w:t>
      </w:r>
    </w:p>
    <w:p>
      <w:pPr>
        <w:ind w:left="0" w:right="0" w:firstLine="560"/>
        <w:spacing w:before="450" w:after="450" w:line="312" w:lineRule="auto"/>
      </w:pPr>
      <w:r>
        <w:rPr>
          <w:rFonts w:ascii="宋体" w:hAnsi="宋体" w:eastAsia="宋体" w:cs="宋体"/>
          <w:color w:val="000"/>
          <w:sz w:val="28"/>
          <w:szCs w:val="28"/>
        </w:rPr>
        <w:t xml:space="preserve">1.教材</w:t>
      </w:r>
    </w:p>
    <w:p>
      <w:pPr>
        <w:ind w:left="0" w:right="0" w:firstLine="560"/>
        <w:spacing w:before="450" w:after="450" w:line="312" w:lineRule="auto"/>
      </w:pPr>
      <w:r>
        <w:rPr>
          <w:rFonts w:ascii="宋体" w:hAnsi="宋体" w:eastAsia="宋体" w:cs="宋体"/>
          <w:color w:val="000"/>
          <w:sz w:val="28"/>
          <w:szCs w:val="28"/>
        </w:rPr>
        <w:t xml:space="preserve">机械工程控制基础，陈康宁主编，西安交通大学出版社，1999年。</w:t>
      </w:r>
    </w:p>
    <w:p>
      <w:pPr>
        <w:ind w:left="0" w:right="0" w:firstLine="560"/>
        <w:spacing w:before="450" w:after="450" w:line="312" w:lineRule="auto"/>
      </w:pPr>
      <w:r>
        <w:rPr>
          <w:rFonts w:ascii="宋体" w:hAnsi="宋体" w:eastAsia="宋体" w:cs="宋体"/>
          <w:color w:val="000"/>
          <w:sz w:val="28"/>
          <w:szCs w:val="28"/>
        </w:rPr>
        <w:t xml:space="preserve">2.主要参考书</w:t>
      </w:r>
    </w:p>
    <w:p>
      <w:pPr>
        <w:ind w:left="0" w:right="0" w:firstLine="560"/>
        <w:spacing w:before="450" w:after="450" w:line="312" w:lineRule="auto"/>
      </w:pPr>
      <w:r>
        <w:rPr>
          <w:rFonts w:ascii="宋体" w:hAnsi="宋体" w:eastAsia="宋体" w:cs="宋体"/>
          <w:color w:val="000"/>
          <w:sz w:val="28"/>
          <w:szCs w:val="28"/>
        </w:rPr>
        <w:t xml:space="preserve">[1]机械工程控制基础，王馨、陈康宁主编，西安交通大学出版社，1992年。</w:t>
      </w:r>
    </w:p>
    <w:p>
      <w:pPr>
        <w:ind w:left="0" w:right="0" w:firstLine="560"/>
        <w:spacing w:before="450" w:after="450" w:line="312" w:lineRule="auto"/>
      </w:pPr>
      <w:r>
        <w:rPr>
          <w:rFonts w:ascii="宋体" w:hAnsi="宋体" w:eastAsia="宋体" w:cs="宋体"/>
          <w:color w:val="000"/>
          <w:sz w:val="28"/>
          <w:szCs w:val="28"/>
        </w:rPr>
        <w:t xml:space="preserve">[2]机械工程控制基础，杨叔子，杨克冲主编，华中理工大学出版社，1984年。</w:t>
      </w:r>
    </w:p>
    <w:p>
      <w:pPr>
        <w:ind w:left="0" w:right="0" w:firstLine="560"/>
        <w:spacing w:before="450" w:after="450" w:line="312" w:lineRule="auto"/>
      </w:pPr>
      <w:r>
        <w:rPr>
          <w:rFonts w:ascii="宋体" w:hAnsi="宋体" w:eastAsia="宋体" w:cs="宋体"/>
          <w:color w:val="000"/>
          <w:sz w:val="28"/>
          <w:szCs w:val="28"/>
        </w:rPr>
        <w:t xml:space="preserve">[3]机械工程控制，阳含和主编，机械工业出版社，1986年。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2025-06-16T16:19:50+08:00</dcterms:created>
  <dcterms:modified xsi:type="dcterms:W3CDTF">2025-06-16T16:19:50+08:00</dcterms:modified>
</cp:coreProperties>
</file>

<file path=docProps/custom.xml><?xml version="1.0" encoding="utf-8"?>
<Properties xmlns="http://schemas.openxmlformats.org/officeDocument/2006/custom-properties" xmlns:vt="http://schemas.openxmlformats.org/officeDocument/2006/docPropsVTypes"/>
</file>