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2024年秋季国家开放大学《机电一体化系统》机考真题6</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6一、判断题1.转动惯量大不会对机电一体化系统造成不良影响。╳2.在机电一体化系统中，通过增大执行装置的固有频率可有效提高系统的稳定性。（√）3.滚珠丝杆机构不能自锁。（√）4.传感器的灵...</w:t>
      </w:r>
    </w:p>
    <w:p>
      <w:pPr>
        <w:ind w:left="0" w:right="0" w:firstLine="560"/>
        <w:spacing w:before="450" w:after="450" w:line="312" w:lineRule="auto"/>
      </w:pPr>
      <w:r>
        <w:rPr>
          <w:rFonts w:ascii="宋体" w:hAnsi="宋体" w:eastAsia="宋体" w:cs="宋体"/>
          <w:color w:val="000"/>
          <w:sz w:val="28"/>
          <w:szCs w:val="28"/>
        </w:rPr>
        <w:t xml:space="preserve">2024年秋季国家开放大学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《机电一体化系统》机考真题6</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1.转动惯量大不会对机电一体化系统造成不良影响。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2.在机电一体化系统中，通过增大执行装置的固有频率可有效提高系统的稳定性。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3.滚珠丝杆机构不能自锁。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4.传感器的灵敏度越高越好。因为只有灵敏度高时，与被测量变化对应的输出信号的值才比较大,有利于信号处理。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5.旋转变压器和光电编码盘不能测试角位移。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6.SPWM是脉冲宽度调制的缩写。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7.直流伺服电机在一定的电磁转矩T（或负载转矩）下的稳态转速n随电枢的控制电压Ua变化而变化的规律，称为直流电机的调节特性。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8.在机电一体化系统驱动装置中，反馈通道上环节的误差与输入通道上环节的误差对系统输出精度的影响是不同的。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9.l</w:t>
      </w:r>
    </w:p>
    <w:p>
      <w:pPr>
        <w:ind w:left="0" w:right="0" w:firstLine="560"/>
        <w:spacing w:before="450" w:after="450" w:line="312" w:lineRule="auto"/>
      </w:pPr>
      <w:r>
        <w:rPr>
          <w:rFonts w:ascii="宋体" w:hAnsi="宋体" w:eastAsia="宋体" w:cs="宋体"/>
          <w:color w:val="000"/>
          <w:sz w:val="28"/>
          <w:szCs w:val="28"/>
        </w:rPr>
        <w:t xml:space="preserve">I/O接口电路也简称接口电路。它是主机和外围设备之间交换信息的连接部件（电路）。它在主机和外围设备之间的信息交换中起着桥梁和纽带作用。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11.驱动装置由驱动器、减速器和内部检测元件等组成，用来为操作机各运动部件提供动力和运动。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12.FML是表示柔性制造单元。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13.FMS具有优化的调度管理功能，无须过多的人工介入，能做到无人加工。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14.非接触式测量不仅避免了接触测量中需要对测头半径加以补偿所带来的麻烦，而且可以对各类表面进行高速三维扫描。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1.机电一体化系统中，根据控制信息和指令完成所要求的动作这一功能的是（C）。</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2.用作能量变换的执行元件，它控制机械执行机构运行，主要可分为电气式、液压式和（A）等。</w:t>
      </w:r>
    </w:p>
    <w:p>
      <w:pPr>
        <w:ind w:left="0" w:right="0" w:firstLine="560"/>
        <w:spacing w:before="450" w:after="450" w:line="312" w:lineRule="auto"/>
      </w:pPr>
      <w:r>
        <w:rPr>
          <w:rFonts w:ascii="宋体" w:hAnsi="宋体" w:eastAsia="宋体" w:cs="宋体"/>
          <w:color w:val="000"/>
          <w:sz w:val="28"/>
          <w:szCs w:val="28"/>
        </w:rPr>
        <w:t xml:space="preserve">A、气动式</w:t>
      </w:r>
    </w:p>
    <w:p>
      <w:pPr>
        <w:ind w:left="0" w:right="0" w:firstLine="560"/>
        <w:spacing w:before="450" w:after="450" w:line="312" w:lineRule="auto"/>
      </w:pPr>
      <w:r>
        <w:rPr>
          <w:rFonts w:ascii="宋体" w:hAnsi="宋体" w:eastAsia="宋体" w:cs="宋体"/>
          <w:color w:val="000"/>
          <w:sz w:val="28"/>
          <w:szCs w:val="28"/>
        </w:rPr>
        <w:t xml:space="preserve">3.如果三相步进电动机绕组为U、V、W，其通电顺序为U®V®W®U，则这种分配方式为（B）。</w:t>
      </w:r>
    </w:p>
    <w:p>
      <w:pPr>
        <w:ind w:left="0" w:right="0" w:firstLine="560"/>
        <w:spacing w:before="450" w:after="450" w:line="312" w:lineRule="auto"/>
      </w:pPr>
      <w:r>
        <w:rPr>
          <w:rFonts w:ascii="宋体" w:hAnsi="宋体" w:eastAsia="宋体" w:cs="宋体"/>
          <w:color w:val="000"/>
          <w:sz w:val="28"/>
          <w:szCs w:val="28"/>
        </w:rPr>
        <w:t xml:space="preserve">B.三相三拍</w:t>
      </w:r>
    </w:p>
    <w:p>
      <w:pPr>
        <w:ind w:left="0" w:right="0" w:firstLine="560"/>
        <w:spacing w:before="450" w:after="450" w:line="312" w:lineRule="auto"/>
      </w:pPr>
      <w:r>
        <w:rPr>
          <w:rFonts w:ascii="宋体" w:hAnsi="宋体" w:eastAsia="宋体" w:cs="宋体"/>
          <w:color w:val="000"/>
          <w:sz w:val="28"/>
          <w:szCs w:val="28"/>
        </w:rPr>
        <w:t xml:space="preserve">4.要求机器人在复杂的非结构化环境中具有识别环境和自主决策能力，即要具有人的某些智能行为，这种方式称为（A）</w:t>
      </w:r>
    </w:p>
    <w:p>
      <w:pPr>
        <w:ind w:left="0" w:right="0" w:firstLine="560"/>
        <w:spacing w:before="450" w:after="450" w:line="312" w:lineRule="auto"/>
      </w:pPr>
      <w:r>
        <w:rPr>
          <w:rFonts w:ascii="宋体" w:hAnsi="宋体" w:eastAsia="宋体" w:cs="宋体"/>
          <w:color w:val="000"/>
          <w:sz w:val="28"/>
          <w:szCs w:val="28"/>
        </w:rPr>
        <w:t xml:space="preserve">A“自主控制”方式</w:t>
      </w:r>
    </w:p>
    <w:p>
      <w:pPr>
        <w:ind w:left="0" w:right="0" w:firstLine="560"/>
        <w:spacing w:before="450" w:after="450" w:line="312" w:lineRule="auto"/>
      </w:pPr>
      <w:r>
        <w:rPr>
          <w:rFonts w:ascii="宋体" w:hAnsi="宋体" w:eastAsia="宋体" w:cs="宋体"/>
          <w:color w:val="000"/>
          <w:sz w:val="28"/>
          <w:szCs w:val="28"/>
        </w:rPr>
        <w:t xml:space="preserve">5.对于只进行二维平面作业的工业机器人只需要几个自由度（D）D三个</w:t>
      </w:r>
    </w:p>
    <w:p>
      <w:pPr>
        <w:ind w:left="0" w:right="0" w:firstLine="560"/>
        <w:spacing w:before="450" w:after="450" w:line="312" w:lineRule="auto"/>
      </w:pPr>
      <w:r>
        <w:rPr>
          <w:rFonts w:ascii="宋体" w:hAnsi="宋体" w:eastAsia="宋体" w:cs="宋体"/>
          <w:color w:val="000"/>
          <w:sz w:val="28"/>
          <w:szCs w:val="28"/>
        </w:rPr>
        <w:t xml:space="preserve">6.SCARA机构的机器人属于一种（A）</w:t>
      </w:r>
    </w:p>
    <w:p>
      <w:pPr>
        <w:ind w:left="0" w:right="0" w:firstLine="560"/>
        <w:spacing w:before="450" w:after="450" w:line="312" w:lineRule="auto"/>
      </w:pPr>
      <w:r>
        <w:rPr>
          <w:rFonts w:ascii="宋体" w:hAnsi="宋体" w:eastAsia="宋体" w:cs="宋体"/>
          <w:color w:val="000"/>
          <w:sz w:val="28"/>
          <w:szCs w:val="28"/>
        </w:rPr>
        <w:t xml:space="preserve">A平面关节型工业机器人</w:t>
      </w:r>
    </w:p>
    <w:p>
      <w:pPr>
        <w:ind w:left="0" w:right="0" w:firstLine="560"/>
        <w:spacing w:before="450" w:after="450" w:line="312" w:lineRule="auto"/>
      </w:pPr>
      <w:r>
        <w:rPr>
          <w:rFonts w:ascii="宋体" w:hAnsi="宋体" w:eastAsia="宋体" w:cs="宋体"/>
          <w:color w:val="000"/>
          <w:sz w:val="28"/>
          <w:szCs w:val="28"/>
        </w:rPr>
        <w:t xml:space="preserve">7.柔性系统中实现产品质量检查功能的是（）</w:t>
      </w:r>
    </w:p>
    <w:p>
      <w:pPr>
        <w:ind w:left="0" w:right="0" w:firstLine="560"/>
        <w:spacing w:before="450" w:after="450" w:line="312" w:lineRule="auto"/>
      </w:pPr>
      <w:r>
        <w:rPr>
          <w:rFonts w:ascii="宋体" w:hAnsi="宋体" w:eastAsia="宋体" w:cs="宋体"/>
          <w:color w:val="000"/>
          <w:sz w:val="28"/>
          <w:szCs w:val="28"/>
        </w:rPr>
        <w:t xml:space="preserve">A搬运单元</w:t>
      </w:r>
    </w:p>
    <w:p>
      <w:pPr>
        <w:ind w:left="0" w:right="0" w:firstLine="560"/>
        <w:spacing w:before="450" w:after="450" w:line="312" w:lineRule="auto"/>
      </w:pPr>
      <w:r>
        <w:rPr>
          <w:rFonts w:ascii="宋体" w:hAnsi="宋体" w:eastAsia="宋体" w:cs="宋体"/>
          <w:color w:val="000"/>
          <w:sz w:val="28"/>
          <w:szCs w:val="28"/>
        </w:rPr>
        <w:t xml:space="preserve">B分类单元</w:t>
      </w:r>
    </w:p>
    <w:p>
      <w:pPr>
        <w:ind w:left="0" w:right="0" w:firstLine="560"/>
        <w:spacing w:before="450" w:after="450" w:line="312" w:lineRule="auto"/>
      </w:pPr>
      <w:r>
        <w:rPr>
          <w:rFonts w:ascii="宋体" w:hAnsi="宋体" w:eastAsia="宋体" w:cs="宋体"/>
          <w:color w:val="000"/>
          <w:sz w:val="28"/>
          <w:szCs w:val="28"/>
        </w:rPr>
        <w:t xml:space="preserve">C上料检测单元</w:t>
      </w:r>
    </w:p>
    <w:p>
      <w:pPr>
        <w:ind w:left="0" w:right="0" w:firstLine="560"/>
        <w:spacing w:before="450" w:after="450" w:line="312" w:lineRule="auto"/>
      </w:pPr>
      <w:r>
        <w:rPr>
          <w:rFonts w:ascii="宋体" w:hAnsi="宋体" w:eastAsia="宋体" w:cs="宋体"/>
          <w:color w:val="000"/>
          <w:sz w:val="28"/>
          <w:szCs w:val="28"/>
        </w:rPr>
        <w:t xml:space="preserve">D加工与检测单元</w:t>
      </w:r>
    </w:p>
    <w:p>
      <w:pPr>
        <w:ind w:left="0" w:right="0" w:firstLine="560"/>
        <w:spacing w:before="450" w:after="450" w:line="312" w:lineRule="auto"/>
      </w:pPr>
      <w:r>
        <w:rPr>
          <w:rFonts w:ascii="宋体" w:hAnsi="宋体" w:eastAsia="宋体" w:cs="宋体"/>
          <w:color w:val="000"/>
          <w:sz w:val="28"/>
          <w:szCs w:val="28"/>
        </w:rPr>
        <w:t xml:space="preserve">8.光固化成型又称为光敏液相固化法、立体光刻等，是最早出现的、技术最成熟和应用最广泛的快速原型技术。它的缩写是（A）</w:t>
      </w:r>
    </w:p>
    <w:p>
      <w:pPr>
        <w:ind w:left="0" w:right="0" w:firstLine="560"/>
        <w:spacing w:before="450" w:after="450" w:line="312" w:lineRule="auto"/>
      </w:pPr>
      <w:r>
        <w:rPr>
          <w:rFonts w:ascii="宋体" w:hAnsi="宋体" w:eastAsia="宋体" w:cs="宋体"/>
          <w:color w:val="000"/>
          <w:sz w:val="28"/>
          <w:szCs w:val="28"/>
        </w:rPr>
        <w:t xml:space="preserve">A、SLA</w:t>
      </w:r>
    </w:p>
    <w:p>
      <w:pPr>
        <w:ind w:left="0" w:right="0" w:firstLine="560"/>
        <w:spacing w:before="450" w:after="450" w:line="312" w:lineRule="auto"/>
      </w:pPr>
      <w:r>
        <w:rPr>
          <w:rFonts w:ascii="宋体" w:hAnsi="宋体" w:eastAsia="宋体" w:cs="宋体"/>
          <w:color w:val="000"/>
          <w:sz w:val="28"/>
          <w:szCs w:val="28"/>
        </w:rPr>
        <w:t xml:space="preserve">B、FDM</w:t>
      </w:r>
    </w:p>
    <w:p>
      <w:pPr>
        <w:ind w:left="0" w:right="0" w:firstLine="560"/>
        <w:spacing w:before="450" w:after="450" w:line="312" w:lineRule="auto"/>
      </w:pPr>
      <w:r>
        <w:rPr>
          <w:rFonts w:ascii="宋体" w:hAnsi="宋体" w:eastAsia="宋体" w:cs="宋体"/>
          <w:color w:val="000"/>
          <w:sz w:val="28"/>
          <w:szCs w:val="28"/>
        </w:rPr>
        <w:t xml:space="preserve">C、3DP</w:t>
      </w:r>
    </w:p>
    <w:p>
      <w:pPr>
        <w:ind w:left="0" w:right="0" w:firstLine="560"/>
        <w:spacing w:before="450" w:after="450" w:line="312" w:lineRule="auto"/>
      </w:pPr>
      <w:r>
        <w:rPr>
          <w:rFonts w:ascii="宋体" w:hAnsi="宋体" w:eastAsia="宋体" w:cs="宋体"/>
          <w:color w:val="000"/>
          <w:sz w:val="28"/>
          <w:szCs w:val="28"/>
        </w:rPr>
        <w:t xml:space="preserve">D、SLS9、（D）测距是用无线电波段的频率，对激光束进行幅度调制，通过测定调制光信号在被测距</w:t>
      </w:r>
    </w:p>
    <w:p>
      <w:pPr>
        <w:ind w:left="0" w:right="0" w:firstLine="560"/>
        <w:spacing w:before="450" w:after="450" w:line="312" w:lineRule="auto"/>
      </w:pPr>
      <w:r>
        <w:rPr>
          <w:rFonts w:ascii="宋体" w:hAnsi="宋体" w:eastAsia="宋体" w:cs="宋体"/>
          <w:color w:val="000"/>
          <w:sz w:val="28"/>
          <w:szCs w:val="28"/>
        </w:rPr>
        <w:t xml:space="preserve">离上往返传播所产生的相位差，间接测定往返时间，并进一步计算出被测距离。</w:t>
      </w:r>
    </w:p>
    <w:p>
      <w:pPr>
        <w:ind w:left="0" w:right="0" w:firstLine="560"/>
        <w:spacing w:before="450" w:after="450" w:line="312" w:lineRule="auto"/>
      </w:pPr>
      <w:r>
        <w:rPr>
          <w:rFonts w:ascii="宋体" w:hAnsi="宋体" w:eastAsia="宋体" w:cs="宋体"/>
          <w:color w:val="000"/>
          <w:sz w:val="28"/>
          <w:szCs w:val="28"/>
        </w:rPr>
        <w:t xml:space="preserve">D相位法</w:t>
      </w:r>
    </w:p>
    <w:p>
      <w:pPr>
        <w:ind w:left="0" w:right="0" w:firstLine="560"/>
        <w:spacing w:before="450" w:after="450" w:line="312" w:lineRule="auto"/>
      </w:pPr>
      <w:r>
        <w:rPr>
          <w:rFonts w:ascii="宋体" w:hAnsi="宋体" w:eastAsia="宋体" w:cs="宋体"/>
          <w:color w:val="000"/>
          <w:sz w:val="28"/>
          <w:szCs w:val="28"/>
        </w:rPr>
        <w:t xml:space="preserve">10.（D）测距是借助三角形几何关系，求得扫描中心到扫描对象的距离，激光发射点和电荷耦合元件（CCD）接收点位于高精度基线两端，并与目标反射点构成一个空间平面三角形。</w:t>
      </w:r>
    </w:p>
    <w:p>
      <w:pPr>
        <w:ind w:left="0" w:right="0" w:firstLine="560"/>
        <w:spacing w:before="450" w:after="450" w:line="312" w:lineRule="auto"/>
      </w:pPr>
      <w:r>
        <w:rPr>
          <w:rFonts w:ascii="宋体" w:hAnsi="宋体" w:eastAsia="宋体" w:cs="宋体"/>
          <w:color w:val="000"/>
          <w:sz w:val="28"/>
          <w:szCs w:val="28"/>
        </w:rPr>
        <w:t xml:space="preserve">A.解析法</w:t>
      </w:r>
    </w:p>
    <w:p>
      <w:pPr>
        <w:ind w:left="0" w:right="0" w:firstLine="560"/>
        <w:spacing w:before="450" w:after="450" w:line="312" w:lineRule="auto"/>
      </w:pPr>
      <w:r>
        <w:rPr>
          <w:rFonts w:ascii="宋体" w:hAnsi="宋体" w:eastAsia="宋体" w:cs="宋体"/>
          <w:color w:val="000"/>
          <w:sz w:val="28"/>
          <w:szCs w:val="28"/>
        </w:rPr>
        <w:t xml:space="preserve">B.脉冲法</w:t>
      </w:r>
    </w:p>
    <w:p>
      <w:pPr>
        <w:ind w:left="0" w:right="0" w:firstLine="560"/>
        <w:spacing w:before="450" w:after="450" w:line="312" w:lineRule="auto"/>
      </w:pPr>
      <w:r>
        <w:rPr>
          <w:rFonts w:ascii="宋体" w:hAnsi="宋体" w:eastAsia="宋体" w:cs="宋体"/>
          <w:color w:val="000"/>
          <w:sz w:val="28"/>
          <w:szCs w:val="28"/>
        </w:rPr>
        <w:t xml:space="preserve">C.相位法</w:t>
      </w:r>
    </w:p>
    <w:p>
      <w:pPr>
        <w:ind w:left="0" w:right="0" w:firstLine="560"/>
        <w:spacing w:before="450" w:after="450" w:line="312" w:lineRule="auto"/>
      </w:pPr>
      <w:r>
        <w:rPr>
          <w:rFonts w:ascii="宋体" w:hAnsi="宋体" w:eastAsia="宋体" w:cs="宋体"/>
          <w:color w:val="000"/>
          <w:sz w:val="28"/>
          <w:szCs w:val="28"/>
        </w:rPr>
        <w:t xml:space="preserve">D.三角法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2025-05-10T00:57:14+08:00</dcterms:created>
  <dcterms:modified xsi:type="dcterms:W3CDTF">2025-05-10T00:57:14+08:00</dcterms:modified>
</cp:coreProperties>
</file>

<file path=docProps/custom.xml><?xml version="1.0" encoding="utf-8"?>
<Properties xmlns="http://schemas.openxmlformats.org/officeDocument/2006/custom-properties" xmlns:vt="http://schemas.openxmlformats.org/officeDocument/2006/docPropsVTypes"/>
</file>