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XX镇农村人居环境整治巾帼行动实施方案</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镇农村人居环境整治巾帼行动实施方案为切实改善我镇农村人居环境，推进我镇实施乡村振兴战略进程，发挥妇联组织在人居环境整治中的作用，现结合我镇实际，特制定此方案：一、主要任务以打造村容整洁、人居环境优美为目的，宣传普及文明健康生活理念和生活...</w:t>
      </w:r>
    </w:p>
    <w:p>
      <w:pPr>
        <w:ind w:left="0" w:right="0" w:firstLine="560"/>
        <w:spacing w:before="450" w:after="450" w:line="312" w:lineRule="auto"/>
      </w:pPr>
      <w:r>
        <w:rPr>
          <w:rFonts w:ascii="宋体" w:hAnsi="宋体" w:eastAsia="宋体" w:cs="宋体"/>
          <w:color w:val="000"/>
          <w:sz w:val="28"/>
          <w:szCs w:val="28"/>
        </w:rPr>
        <w:t xml:space="preserve">XX镇农村人居环境整治巾帼行动实施方案</w:t>
      </w:r>
    </w:p>
    <w:p>
      <w:pPr>
        <w:ind w:left="0" w:right="0" w:firstLine="560"/>
        <w:spacing w:before="450" w:after="450" w:line="312" w:lineRule="auto"/>
      </w:pPr>
      <w:r>
        <w:rPr>
          <w:rFonts w:ascii="宋体" w:hAnsi="宋体" w:eastAsia="宋体" w:cs="宋体"/>
          <w:color w:val="000"/>
          <w:sz w:val="28"/>
          <w:szCs w:val="28"/>
        </w:rPr>
        <w:t xml:space="preserve">为切实改善我镇农村人居环境，推进我镇实施乡村振兴战略进程，发挥妇联组织在人居环境整治中的作用，现结合我镇实际，特制定此方案：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以打造村容整洁、人居环境优美为目的，宣传普及文明健康生活理念和生活方式，清洁、美化房前、屋后、庭院，组织巾帼志愿服务队开展人居环境整治活动。</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以各行政村为责任主体，对辖区内人居环境进行整治。</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整治，每个家庭都达到：房前屋后干净，即无乱搭乱建、杂物摆放整齐、生活垃圾不乱丢、畜禽养殖规范有序、人畜分离；院内干净，即地面平整洁净、无污水污泥、无乱堆乱放；厕所干净，即厕所清洁，无蚊虫、苍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成立队伍。镇妇联成立巾帼志愿者服务队指导全镇巾帼志愿服务活动的开展，队长XX，成员为镇妇女联合会执委、镇政府女干部；各村妇联以妇联执委为基础，吸纳社会热心人士、村民组长、家庭卫生良好的妇女，成立巾帼志愿者服务队，队长为各村妇联主席。</w:t>
      </w:r>
    </w:p>
    <w:p>
      <w:pPr>
        <w:ind w:left="0" w:right="0" w:firstLine="560"/>
        <w:spacing w:before="450" w:after="450" w:line="312" w:lineRule="auto"/>
      </w:pPr>
      <w:r>
        <w:rPr>
          <w:rFonts w:ascii="宋体" w:hAnsi="宋体" w:eastAsia="宋体" w:cs="宋体"/>
          <w:color w:val="000"/>
          <w:sz w:val="28"/>
          <w:szCs w:val="28"/>
        </w:rPr>
        <w:t xml:space="preserve">2、示范带动。一是各村妇联主席、执委对照标准，首先搞好自家环境卫生，作为活动示范户快速推进此项工作；二是各村妇联通过组织巾帼志愿者上门帮助等方式，对照标准，在每个自然村庄选取一至两户示范户，组织动员周围邻居以此为标准，整治好自家庭院环境。</w:t>
      </w:r>
    </w:p>
    <w:p>
      <w:pPr>
        <w:ind w:left="0" w:right="0" w:firstLine="560"/>
        <w:spacing w:before="450" w:after="450" w:line="312" w:lineRule="auto"/>
      </w:pPr>
      <w:r>
        <w:rPr>
          <w:rFonts w:ascii="宋体" w:hAnsi="宋体" w:eastAsia="宋体" w:cs="宋体"/>
          <w:color w:val="000"/>
          <w:sz w:val="28"/>
          <w:szCs w:val="28"/>
        </w:rPr>
        <w:t xml:space="preserve">3、评比表彰。村级妇联执委配合村两委包片干部每季度开展一次“清洁示范户”评比活动；每半年组织开展一次“优秀环境整治巾帼志愿者”和“邻里互助”先进典型评选活动，镇妇联实时开展评比表彰活动。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人居环境整治是人人参与、家家受益的一项具体工程，是乡村振兴的一项必要行动。各村在开展活动时要统一穿着巾帼志愿服务背心，营造阵势氛围，每次活动开展都要安排专门人员进行图片资料搜集整理上报，让我们的行动见于形、留于影、感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2025-05-10T12:37:56+08:00</dcterms:created>
  <dcterms:modified xsi:type="dcterms:W3CDTF">2025-05-10T12:37:56+08:00</dcterms:modified>
</cp:coreProperties>
</file>

<file path=docProps/custom.xml><?xml version="1.0" encoding="utf-8"?>
<Properties xmlns="http://schemas.openxmlformats.org/officeDocument/2006/custom-properties" xmlns:vt="http://schemas.openxmlformats.org/officeDocument/2006/docPropsVTypes"/>
</file>