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如何理解人类社会的物质性</w:t>
      </w:r>
      <w:bookmarkEnd w:id="1"/>
    </w:p>
    <w:p>
      <w:pPr>
        <w:jc w:val="center"/>
        <w:spacing w:before="0" w:after="450"/>
      </w:pPr>
      <w:r>
        <w:rPr>
          <w:rFonts w:ascii="Arial" w:hAnsi="Arial" w:eastAsia="Arial" w:cs="Arial"/>
          <w:color w:val="999999"/>
          <w:sz w:val="20"/>
          <w:szCs w:val="20"/>
        </w:rPr>
        <w:t xml:space="preserve">来源：网络  作者：青苔石径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最新]2024春期国开电大《马克思主义基本原理概论》终结考试(大作业)资料说明：资料整理于2024年6月2日。如何理解人类社会的物质性答：人类社会的物质性主要表现在：第一，人类社会是物质世界的组成部分。人是物质世界发展到一定阶段的产物，人...</w:t>
      </w:r>
    </w:p>
    <w:p>
      <w:pPr>
        <w:ind w:left="0" w:right="0" w:firstLine="560"/>
        <w:spacing w:before="450" w:after="450" w:line="312" w:lineRule="auto"/>
      </w:pPr>
      <w:r>
        <w:rPr>
          <w:rFonts w:ascii="宋体" w:hAnsi="宋体" w:eastAsia="宋体" w:cs="宋体"/>
          <w:color w:val="000"/>
          <w:sz w:val="28"/>
          <w:szCs w:val="28"/>
        </w:rPr>
        <w:t xml:space="preserve">[最新]2024春期国开电大《马克思主义基本原理概论》终结考试(大作业)资料</w:t>
      </w:r>
    </w:p>
    <w:p>
      <w:pPr>
        <w:ind w:left="0" w:right="0" w:firstLine="560"/>
        <w:spacing w:before="450" w:after="450" w:line="312" w:lineRule="auto"/>
      </w:pPr>
      <w:r>
        <w:rPr>
          <w:rFonts w:ascii="宋体" w:hAnsi="宋体" w:eastAsia="宋体" w:cs="宋体"/>
          <w:color w:val="000"/>
          <w:sz w:val="28"/>
          <w:szCs w:val="28"/>
        </w:rPr>
        <w:t xml:space="preserve">说明：资料整理于2024年6月2日。</w:t>
      </w:r>
    </w:p>
    <w:p>
      <w:pPr>
        <w:ind w:left="0" w:right="0" w:firstLine="560"/>
        <w:spacing w:before="450" w:after="450" w:line="312" w:lineRule="auto"/>
      </w:pPr>
      <w:r>
        <w:rPr>
          <w:rFonts w:ascii="宋体" w:hAnsi="宋体" w:eastAsia="宋体" w:cs="宋体"/>
          <w:color w:val="000"/>
          <w:sz w:val="28"/>
          <w:szCs w:val="28"/>
        </w:rPr>
        <w:t xml:space="preserve">如何理解人类社会的物质性</w:t>
      </w:r>
    </w:p>
    <w:p>
      <w:pPr>
        <w:ind w:left="0" w:right="0" w:firstLine="560"/>
        <w:spacing w:before="450" w:after="450" w:line="312" w:lineRule="auto"/>
      </w:pPr>
      <w:r>
        <w:rPr>
          <w:rFonts w:ascii="宋体" w:hAnsi="宋体" w:eastAsia="宋体" w:cs="宋体"/>
          <w:color w:val="000"/>
          <w:sz w:val="28"/>
          <w:szCs w:val="28"/>
        </w:rPr>
        <w:t xml:space="preserve">答：人类社会的物质性主要表现在：</w:t>
      </w:r>
    </w:p>
    <w:p>
      <w:pPr>
        <w:ind w:left="0" w:right="0" w:firstLine="560"/>
        <w:spacing w:before="450" w:after="450" w:line="312" w:lineRule="auto"/>
      </w:pPr>
      <w:r>
        <w:rPr>
          <w:rFonts w:ascii="宋体" w:hAnsi="宋体" w:eastAsia="宋体" w:cs="宋体"/>
          <w:color w:val="000"/>
          <w:sz w:val="28"/>
          <w:szCs w:val="28"/>
        </w:rPr>
        <w:t xml:space="preserve">第一，人类社会是物质世界的组成部分。人是物质世界发展到一定阶段的产物，人从自然界分化出来，并不意味着脱离了物质世界。人的生命形态和生命活动仍然是物质的，人赖以生存的全部生活资料也只能取之于物质世界，离开了一定的物质自然环境，人类社会就不可能存在和发展。人类的吃、穿、住、行都是以物质世界为对象的，人类哪怕一刻也离不开物质世界。</w:t>
      </w:r>
    </w:p>
    <w:p>
      <w:pPr>
        <w:ind w:left="0" w:right="0" w:firstLine="560"/>
        <w:spacing w:before="450" w:after="450" w:line="312" w:lineRule="auto"/>
      </w:pPr>
      <w:r>
        <w:rPr>
          <w:rFonts w:ascii="宋体" w:hAnsi="宋体" w:eastAsia="宋体" w:cs="宋体"/>
          <w:color w:val="000"/>
          <w:sz w:val="28"/>
          <w:szCs w:val="28"/>
        </w:rPr>
        <w:t xml:space="preserve">第二，人类获取生活资料的活动是物质性的活动。对劳动工具的生产和加工是人类区别于动物的根本标志。而劳动工具本身就是改变了具体形态的自然物，是人化了的物质。至于劳动的对象本身就是客观存在的自然物或经过人类改造的自然物。因此，人类获取物质生活资料的实践活动虽然有意识作指导，但仍然是以物质力量改造物质力量的活动，如果仅仅停留在意识或思想的范围内，人类是无法获取物质生活资料的。</w:t>
      </w:r>
    </w:p>
    <w:p>
      <w:pPr>
        <w:ind w:left="0" w:right="0" w:firstLine="560"/>
        <w:spacing w:before="450" w:after="450" w:line="312" w:lineRule="auto"/>
      </w:pPr>
      <w:r>
        <w:rPr>
          <w:rFonts w:ascii="宋体" w:hAnsi="宋体" w:eastAsia="宋体" w:cs="宋体"/>
          <w:color w:val="000"/>
          <w:sz w:val="28"/>
          <w:szCs w:val="28"/>
        </w:rPr>
        <w:t xml:space="preserve">第三，人类社会存在和发展的基础是物质资料的生产方式。生产方式是生产力和生产关系的总和。生产力是人类改造自然的物质力量，生产关系是在物质生产过程中形成的不以人的意志为转移的物质关系。物质资料的生产方式构成了人类社会存在和发展的基础，集中体现了人类社会的物质性。生产力的三要素包括劳动者、劳动资料和劳动对象。劳动资料、劳动对象的具体指向充分体现了其自身的物质性，也充分表明了生产力的客观性、物质性。生产关系是由与之相适应的生产力决定的，不是人们能够随意建立和消灭的，它随着生产力的发展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2025-07-15T11:03:56+08:00</dcterms:created>
  <dcterms:modified xsi:type="dcterms:W3CDTF">2025-07-15T11:03:56+08:00</dcterms:modified>
</cp:coreProperties>
</file>

<file path=docProps/custom.xml><?xml version="1.0" encoding="utf-8"?>
<Properties xmlns="http://schemas.openxmlformats.org/officeDocument/2006/custom-properties" xmlns:vt="http://schemas.openxmlformats.org/officeDocument/2006/docPropsVTypes"/>
</file>