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党建促脱贫攻坚经验交流讲</w:t>
      </w:r>
      <w:bookmarkEnd w:id="1"/>
    </w:p>
    <w:p>
      <w:pPr>
        <w:jc w:val="center"/>
        <w:spacing w:before="0" w:after="450"/>
      </w:pPr>
      <w:r>
        <w:rPr>
          <w:rFonts w:ascii="Arial" w:hAnsi="Arial" w:eastAsia="Arial" w:cs="Arial"/>
          <w:color w:val="999999"/>
          <w:sz w:val="20"/>
          <w:szCs w:val="20"/>
        </w:rPr>
        <w:t xml:space="preserve">来源：网络  作者：夜色微凉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本文系邮箱投稿，仅供学习参考，请勿照搬照抄！党建引领聚合力脱贫攻坚促发展——XX县XX镇党委抓党建促脱贫攻坚工作情况XX县XX镇辖XX村XX社XX户XX人，镇党委下设XX个党支部，其中行政村党支部XX个，机关党支部X个，非公企业联合党支部X...</w:t>
      </w:r>
    </w:p>
    <w:p>
      <w:pPr>
        <w:ind w:left="0" w:right="0" w:firstLine="560"/>
        <w:spacing w:before="450" w:after="450" w:line="312" w:lineRule="auto"/>
      </w:pPr>
      <w:r>
        <w:rPr>
          <w:rFonts w:ascii="宋体" w:hAnsi="宋体" w:eastAsia="宋体" w:cs="宋体"/>
          <w:color w:val="000"/>
          <w:sz w:val="28"/>
          <w:szCs w:val="28"/>
        </w:rPr>
        <w:t xml:space="preserve">本文系邮箱投稿，仅供学习参考，请勿照搬照抄！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党建引领聚合力</w:t>
      </w:r>
    </w:p>
    <w:p>
      <w:pPr>
        <w:ind w:left="0" w:right="0" w:firstLine="560"/>
        <w:spacing w:before="450" w:after="450" w:line="312" w:lineRule="auto"/>
      </w:pPr>
      <w:r>
        <w:rPr>
          <w:rFonts w:ascii="宋体" w:hAnsi="宋体" w:eastAsia="宋体" w:cs="宋体"/>
          <w:color w:val="000"/>
          <w:sz w:val="28"/>
          <w:szCs w:val="28"/>
        </w:rPr>
        <w:t xml:space="preserve">脱贫攻坚促发展</w:t>
      </w:r>
    </w:p>
    <w:p>
      <w:pPr>
        <w:ind w:left="0" w:right="0" w:firstLine="560"/>
        <w:spacing w:before="450" w:after="450" w:line="312" w:lineRule="auto"/>
      </w:pPr>
      <w:r>
        <w:rPr>
          <w:rFonts w:ascii="宋体" w:hAnsi="宋体" w:eastAsia="宋体" w:cs="宋体"/>
          <w:color w:val="000"/>
          <w:sz w:val="28"/>
          <w:szCs w:val="28"/>
        </w:rPr>
        <w:t xml:space="preserve">——XX县XX镇党委抓党建促脱贫攻坚工作情况</w:t>
      </w:r>
    </w:p>
    <w:p>
      <w:pPr>
        <w:ind w:left="0" w:right="0" w:firstLine="560"/>
        <w:spacing w:before="450" w:after="450" w:line="312" w:lineRule="auto"/>
      </w:pPr>
      <w:r>
        <w:rPr>
          <w:rFonts w:ascii="宋体" w:hAnsi="宋体" w:eastAsia="宋体" w:cs="宋体"/>
          <w:color w:val="000"/>
          <w:sz w:val="28"/>
          <w:szCs w:val="28"/>
        </w:rPr>
        <w:t xml:space="preserve">XX县XX镇辖XX村XX社XX户XX人，镇党委下设XX个党支部，其中行政村党支部XX个，机关党支部X个，非公企业联合党支部X个；共有党员XX名，其中男党员XX人，占XX%，女党员XX人，占XX%；机关党员XX人。共有贫困村XX个，2024年底建档立卡贫困户XX户XX人，贫困发生率为XX%；2024年—2024年脱贫XX户XX人（其中2024年脱贫XX户XX人，2024年脱贫XX户XX人，2024年脱贫XX户XX人，2024年脱贫XX户XX人）；动态调整后，全镇剩余建档立卡贫困人口XX户XX人，贫困发生率为XX%；2024年计划脱贫XX户XX人，届时贫困发生率将降至XX%以下。近年来，XX县XX镇党委认真贯彻落实习近平总书记脱贫攻坚系列重要讲话精神，切实担负起“一号工程”责任，秉持“潜”是“显”的基础、“显”是“潜”的结果这一科学政绩观，大抓基层党建，力促脱贫攻坚。</w:t>
      </w:r>
    </w:p>
    <w:p>
      <w:pPr>
        <w:ind w:left="0" w:right="0" w:firstLine="560"/>
        <w:spacing w:before="450" w:after="450" w:line="312" w:lineRule="auto"/>
      </w:pPr>
      <w:r>
        <w:rPr>
          <w:rFonts w:ascii="宋体" w:hAnsi="宋体" w:eastAsia="宋体" w:cs="宋体"/>
          <w:color w:val="000"/>
          <w:sz w:val="28"/>
          <w:szCs w:val="28"/>
        </w:rPr>
        <w:t xml:space="preserve">一是加强政治建设，画出脱贫攻坚的“同心圆”。</w:t>
      </w:r>
    </w:p>
    <w:p>
      <w:pPr>
        <w:ind w:left="0" w:right="0" w:firstLine="560"/>
        <w:spacing w:before="450" w:after="450" w:line="312" w:lineRule="auto"/>
      </w:pPr>
      <w:r>
        <w:rPr>
          <w:rFonts w:ascii="宋体" w:hAnsi="宋体" w:eastAsia="宋体" w:cs="宋体"/>
          <w:color w:val="000"/>
          <w:sz w:val="28"/>
          <w:szCs w:val="28"/>
        </w:rPr>
        <w:t xml:space="preserve">以强化“四个意识”和政治担当为目标，始终把政治建设放在首位，通过融入日常、抓在经常，教育引导督促全镇各级党组织和广大党员干部讲政治、讲规矩，把思想和行动统一到党中央和各级脱贫攻坚决策部署上来，画出了以党组织为基点、各方力量全参与的脱贫攻坚同心圆。创新方式抓理论武装。紧扣习近平新时代中国特色社会主义思想、党的十九大精神和脱贫攻坚决策部署，不断活化形式，狠抓教育引导，建立了农民夜校，创办了《党建统领“一强三创”行动学习指南》期刊和《党员干部应知应会》口袋书，组建了党的十九大精神理论宣讲小分队，开展了一系列专题党课和心得体会交流活动，增强了广大党员干部对党中央决策部署和脱贫攻坚的理论认同和行动自觉。持之以恒严组织生活。坚持用好“党员定期活动日”这个有效抓手和平台，采取班子成员列席的方式，每月督促各支部组织所属党员重温入党誓词、学习政策理论、按时交纳党费、进行民主议事，以实践锻炼、细水常流、润物无声的方式，引导广大党员回归角色、牢记使命、规范言行，更加自觉地服从党组织的领导，有效夯实了全面完成脱贫攻坚任务的队伍基础。紧扣大局强政治担当。把脱贫攻坚作为各支部的政治工程，针对“三变”改革中承接主体近乎空白的瓶颈难题，引导党员干部勇挑政治担子，承接市场风险。村“两委”主要负责人和党员能人建办专业合作社X个，承接扶贫专项资金X多万元，建成生猪养殖场等产业基地X处，带动X多个贫困户走上了“党组织+国有企业+合作社+基地+农户（贫困户）”的“三变”致富路。</w:t>
      </w:r>
    </w:p>
    <w:p>
      <w:pPr>
        <w:ind w:left="0" w:right="0" w:firstLine="560"/>
        <w:spacing w:before="450" w:after="450" w:line="312" w:lineRule="auto"/>
      </w:pPr>
      <w:r>
        <w:rPr>
          <w:rFonts w:ascii="宋体" w:hAnsi="宋体" w:eastAsia="宋体" w:cs="宋体"/>
          <w:color w:val="000"/>
          <w:sz w:val="28"/>
          <w:szCs w:val="28"/>
        </w:rPr>
        <w:t xml:space="preserve">二是加强组织建设，铸造脱贫攻坚的“铁堡垒”。</w:t>
      </w:r>
    </w:p>
    <w:p>
      <w:pPr>
        <w:ind w:left="0" w:right="0" w:firstLine="560"/>
        <w:spacing w:before="450" w:after="450" w:line="312" w:lineRule="auto"/>
      </w:pPr>
      <w:r>
        <w:rPr>
          <w:rFonts w:ascii="宋体" w:hAnsi="宋体" w:eastAsia="宋体" w:cs="宋体"/>
          <w:color w:val="000"/>
          <w:sz w:val="28"/>
          <w:szCs w:val="28"/>
        </w:rPr>
        <w:t xml:space="preserve">镇党委和各党组织切实履行脱贫攻坚的全面领导责任，把脱贫攻坚作为“责任田”“份内事”来抓。加强班子建设。镇党委认真落实党委理论学习中心组制度，每月至少开展X次集体学习，每次集体学习必学脱贫攻坚政策，全面提升班子成员抓脱贫攻坚的能力水平；健全领导机制，成立了脱贫攻坚领导小组，确定X名班子成员分管脱贫攻坚工作，对贫困人口识别和退出都按照民主集中制的原则进行研究，对“一户一策”制定等工作以班子会议的形式进行逐户审定。规范权力运作。全面推行“四议两公开”工作法，督促各支部建立了“四议两公开”工作手册，特别是把贫困人口识别退出纳入“四议两公开”工作法进行决策，所有贫困人口的确定和退出，都按照支委会提议、村“两委”会商议、党员大会审议、村民代表会议决议的程序进行，坚决杜绝了“贫不贫”、“退不退”由个别村干部说了算的现象。健全考核机制。推行了“一月一安排、一月一考核、一月一通报、一季度一兑现绩效工资”的“四个一”工作考核机制，每月都对脱贫攻坚重点工作任务进行赋分并考核，每季度根据得分情况兑现村干部报酬；同时，由镇纪委牵头，组织专门力量，开展了“三纠三促”“两查两保”和纪检干部全面走访贫困户活动，对扶贫领域突出问题进行了督促整改，对相关人员进行了问责，有效进行了压力传导。</w:t>
      </w:r>
    </w:p>
    <w:p>
      <w:pPr>
        <w:ind w:left="0" w:right="0" w:firstLine="560"/>
        <w:spacing w:before="450" w:after="450" w:line="312" w:lineRule="auto"/>
      </w:pPr>
      <w:r>
        <w:rPr>
          <w:rFonts w:ascii="宋体" w:hAnsi="宋体" w:eastAsia="宋体" w:cs="宋体"/>
          <w:color w:val="000"/>
          <w:sz w:val="28"/>
          <w:szCs w:val="28"/>
        </w:rPr>
        <w:t xml:space="preserve">三是加强队伍建设，培育脱贫攻坚的“急先锋”。</w:t>
      </w:r>
    </w:p>
    <w:p>
      <w:pPr>
        <w:ind w:left="0" w:right="0" w:firstLine="560"/>
        <w:spacing w:before="450" w:after="450" w:line="312" w:lineRule="auto"/>
      </w:pPr>
      <w:r>
        <w:rPr>
          <w:rFonts w:ascii="宋体" w:hAnsi="宋体" w:eastAsia="宋体" w:cs="宋体"/>
          <w:color w:val="000"/>
          <w:sz w:val="28"/>
          <w:szCs w:val="28"/>
        </w:rPr>
        <w:t xml:space="preserve">注重发挥党员和先进群众在脱贫攻坚工作中的先锋模范和示范带头作用，不断强化措施，建设一支脱贫攻坚的“排头兵”。提升能力素质。抓住镇政府机关党员干部这支关键力量，着重在提升脱贫攻坚业务能力水平上下功夫，开展了“我要讲党课”活动，实施了干部能力素质提升工程，每周二都安排相关业务干部，对涉及精准扶贫方面的政策知识进行讲解，并采取随机提问的方式，巩固学习效果；积极组织分管脱贫攻坚的班子成员和各村支书、主任赴外参加脱贫攻坚示范培训班，提高抓脱贫攻坚工作的能力。凝聚工作合力。针对农民党员，着力在调动参与脱贫攻坚的积极性上下功夫，大力开展了“感恩奋进、遵规守法、文明新风、脱贫光荣”“四项教育”和“房前屋后干净、院落干净、室内干净、厨房干净、被褥干净、厕所干净、个人卫生干净、物品摆放规范”的“七净一规范”活动，并每半月对党员群众落实情况进行评议，评议结果张榜公示，同时累计积分，给评比优秀的党员群众奖励生活品，党员群众积分达到一定数额，免费到积分超市兑换物资，有效激发了群众内生动力。加强驻村力量。建立了干部联系村和“一线工作法”，规定镇党委、政府班子成员和干部职工全部到村开展工作，解决具体问题；加强驻村帮扶工作队员管理，为X、X和X个贫困村确定了第一书记，并严格管理市县下派的驻村帮扶工作队员，按照制度规定，全面安排到村开展工作，每天由镇纪委对驻村帮扶工作队员出勤情况进行督查，促进了驻村帮扶力量作用发挥。</w:t>
      </w:r>
    </w:p>
    <w:p>
      <w:pPr>
        <w:ind w:left="0" w:right="0" w:firstLine="560"/>
        <w:spacing w:before="450" w:after="450" w:line="312" w:lineRule="auto"/>
      </w:pPr>
      <w:r>
        <w:rPr>
          <w:rFonts w:ascii="宋体" w:hAnsi="宋体" w:eastAsia="宋体" w:cs="宋体"/>
          <w:color w:val="000"/>
          <w:sz w:val="28"/>
          <w:szCs w:val="28"/>
        </w:rPr>
        <w:t xml:space="preserve">四是加强作风建设，打好脱贫攻坚的“冲刺战”。</w:t>
      </w:r>
    </w:p>
    <w:p>
      <w:pPr>
        <w:ind w:left="0" w:right="0" w:firstLine="560"/>
        <w:spacing w:before="450" w:after="450" w:line="312" w:lineRule="auto"/>
      </w:pPr>
      <w:r>
        <w:rPr>
          <w:rFonts w:ascii="宋体" w:hAnsi="宋体" w:eastAsia="宋体" w:cs="宋体"/>
          <w:color w:val="000"/>
          <w:sz w:val="28"/>
          <w:szCs w:val="28"/>
        </w:rPr>
        <w:t xml:space="preserve">近年来，扎实开展了党的群众路线教育实践活动、“三严三实”专题教育、“两学一做”学习教育和“抓党建、强素质、改作风、促发展”等干部纪律作风建设活动，有效解决了干部队伍中存在的不学无术、眼高手低，不讲规矩、纪律松散，作风漂浮、效率低下，混天度日、不愿担当，追求安逸、不思进取，标准不高、粗枝大叶等突出问题，为脱贫攻坚任务的全面落实提供了作风保障。在良好的作风环境下，全镇广大党员干部积极投身脱贫攻坚“冲刺战”。针对基础设施建设方面的短板，新建村级综合性文化广场、乡村舞台X个，铺油硬化砂化村社及生产道路X公里，维修重建危房X户，修建卫生厕所X户，新建人畜饮水工程X处，实施自来水工程X户，搬迁发展能力不足的农户X户，实现了村村通硬化路、社社无泥土路的目标，群众饮上了安全水，住上了安全房，全镇基础设施建设方面的短板基本消除。针对户内增收方面的短板，用“三变”改革破解“无基础、无资金、无劳力”的“三无”贫困户发展难题，利用扶贫资金、企业资金、村集体资金，采取贫困户入股合作社配股的方式，通过保底分红和效益分红增收，全镇建成脱贫攻坚果产业基地X处X亩、生猪养殖场X个，人均年分红X元；2024年建成劳务产业党总支X个，输转建档立卡贫困户劳动力X人，人均月收入X多元。在全镇X个行政村全部建立了集政治引领、政策宣传、德育教化、科技培训、产业发展、文化娱乐、信息发布、法律普及、交流沟通、民主议事十个功能为一体的“新时代农民讲习所”，每月至少开展X次活动，教育管理农民，提升农民综合素质，增强了群众感恩意识和脱贫致富内生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2025-07-09T02:09:03+08:00</dcterms:created>
  <dcterms:modified xsi:type="dcterms:W3CDTF">2025-07-09T02:09:03+08:00</dcterms:modified>
</cp:coreProperties>
</file>

<file path=docProps/custom.xml><?xml version="1.0" encoding="utf-8"?>
<Properties xmlns="http://schemas.openxmlformats.org/officeDocument/2006/custom-properties" xmlns:vt="http://schemas.openxmlformats.org/officeDocument/2006/docPropsVTypes"/>
</file>