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＊＊镇对照认领2024年盟市党委政府脱贫攻坚成效考核反馈问题整改方案</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中和镇对照认领2024年盟市党委政府脱贫攻坚成效考核反馈问题整改方案根据市扶贫开发领导小组《关于切实做好脱贫攻坚问题整改工作的通知》要求，中和镇对照认领2024年盟市党委政府脱贫攻坚成效考核反馈问题，结合我镇实际，制定如下整改方案。一、指导...</w:t>
      </w:r>
    </w:p>
    <w:p>
      <w:pPr>
        <w:ind w:left="0" w:right="0" w:firstLine="560"/>
        <w:spacing w:before="450" w:after="450" w:line="312" w:lineRule="auto"/>
      </w:pPr>
      <w:r>
        <w:rPr>
          <w:rFonts w:ascii="宋体" w:hAnsi="宋体" w:eastAsia="宋体" w:cs="宋体"/>
          <w:color w:val="000"/>
          <w:sz w:val="28"/>
          <w:szCs w:val="28"/>
        </w:rPr>
        <w:t xml:space="preserve">中和镇对照认领2024年盟市党委政府脱贫攻坚成效考核反馈问题整改方案</w:t>
      </w:r>
    </w:p>
    <w:p>
      <w:pPr>
        <w:ind w:left="0" w:right="0" w:firstLine="560"/>
        <w:spacing w:before="450" w:after="450" w:line="312" w:lineRule="auto"/>
      </w:pPr>
      <w:r>
        <w:rPr>
          <w:rFonts w:ascii="宋体" w:hAnsi="宋体" w:eastAsia="宋体" w:cs="宋体"/>
          <w:color w:val="000"/>
          <w:sz w:val="28"/>
          <w:szCs w:val="28"/>
        </w:rPr>
        <w:t xml:space="preserve">根据市扶贫开发领导小组《关于切实做好脱贫攻坚问题整改工作的通知》要求，中和镇对照认领2024年盟市党委政府脱贫攻坚成效考核反馈问题，结合我镇实际，制定如下整改方案。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深入学习贯彻习近平总书记关于扶贫工作的重要论述和在决战决胜脱贫攻坚座谈会、考察内蒙古、参加十三届全国人大三次会议内蒙古代表团审议时的重要讲话精神，进一步提高政治站位，强化政治责任和政治担当、增强“四个意识”、坚定“四个自信”，聚焦“四个落实”、突出“八看”重点，坚持全面整改、即知即改、立行立改、真改实改，高标准高质量推动巡视整改工作，扎实做好巡视“后半篇文章”，坚决打赢精准脱贫攻坚战。</w:t>
      </w:r>
    </w:p>
    <w:p>
      <w:pPr>
        <w:ind w:left="0" w:right="0" w:firstLine="560"/>
        <w:spacing w:before="450" w:after="450" w:line="312" w:lineRule="auto"/>
      </w:pPr>
      <w:r>
        <w:rPr>
          <w:rFonts w:ascii="宋体" w:hAnsi="宋体" w:eastAsia="宋体" w:cs="宋体"/>
          <w:color w:val="000"/>
          <w:sz w:val="28"/>
          <w:szCs w:val="28"/>
        </w:rPr>
        <w:t xml:space="preserve">二、整改任务</w:t>
      </w:r>
    </w:p>
    <w:p>
      <w:pPr>
        <w:ind w:left="0" w:right="0" w:firstLine="560"/>
        <w:spacing w:before="450" w:after="450" w:line="312" w:lineRule="auto"/>
      </w:pPr>
      <w:r>
        <w:rPr>
          <w:rFonts w:ascii="宋体" w:hAnsi="宋体" w:eastAsia="宋体" w:cs="宋体"/>
          <w:color w:val="000"/>
          <w:sz w:val="28"/>
          <w:szCs w:val="28"/>
        </w:rPr>
        <w:t xml:space="preserve">二、基层责任压力传导不够到位。</w:t>
      </w:r>
    </w:p>
    <w:p>
      <w:pPr>
        <w:ind w:left="0" w:right="0" w:firstLine="560"/>
        <w:spacing w:before="450" w:after="450" w:line="312" w:lineRule="auto"/>
      </w:pPr>
      <w:r>
        <w:rPr>
          <w:rFonts w:ascii="宋体" w:hAnsi="宋体" w:eastAsia="宋体" w:cs="宋体"/>
          <w:color w:val="000"/>
          <w:sz w:val="28"/>
          <w:szCs w:val="28"/>
        </w:rPr>
        <w:t xml:space="preserve">4.有的驻村工作队作用发挥不充分，个别新轮换驻村干部对扶贫业务熟悉程度还不够。</w:t>
      </w:r>
    </w:p>
    <w:p>
      <w:pPr>
        <w:ind w:left="0" w:right="0" w:firstLine="560"/>
        <w:spacing w:before="450" w:after="450" w:line="312" w:lineRule="auto"/>
      </w:pPr>
      <w:r>
        <w:rPr>
          <w:rFonts w:ascii="宋体" w:hAnsi="宋体" w:eastAsia="宋体" w:cs="宋体"/>
          <w:color w:val="000"/>
          <w:sz w:val="28"/>
          <w:szCs w:val="28"/>
        </w:rPr>
        <w:t xml:space="preserve">整改措施一：组织中和镇各村的驻村干部进行培训，确保驻村干部对扶贫业务熟悉。</w:t>
      </w:r>
    </w:p>
    <w:p>
      <w:pPr>
        <w:ind w:left="0" w:right="0" w:firstLine="560"/>
        <w:spacing w:before="450" w:after="450" w:line="312" w:lineRule="auto"/>
      </w:pPr>
      <w:r>
        <w:rPr>
          <w:rFonts w:ascii="宋体" w:hAnsi="宋体" w:eastAsia="宋体" w:cs="宋体"/>
          <w:color w:val="000"/>
          <w:sz w:val="28"/>
          <w:szCs w:val="28"/>
        </w:rPr>
        <w:t xml:space="preserve">责任单位：乡村振兴办</w:t>
      </w:r>
    </w:p>
    <w:p>
      <w:pPr>
        <w:ind w:left="0" w:right="0" w:firstLine="560"/>
        <w:spacing w:before="450" w:after="450" w:line="312" w:lineRule="auto"/>
      </w:pPr>
      <w:r>
        <w:rPr>
          <w:rFonts w:ascii="宋体" w:hAnsi="宋体" w:eastAsia="宋体" w:cs="宋体"/>
          <w:color w:val="000"/>
          <w:sz w:val="28"/>
          <w:szCs w:val="28"/>
        </w:rPr>
        <w:t xml:space="preserve">基层党的建设办公室</w:t>
      </w:r>
    </w:p>
    <w:p>
      <w:pPr>
        <w:ind w:left="0" w:right="0" w:firstLine="560"/>
        <w:spacing w:before="450" w:after="450" w:line="312" w:lineRule="auto"/>
      </w:pPr>
      <w:r>
        <w:rPr>
          <w:rFonts w:ascii="宋体" w:hAnsi="宋体" w:eastAsia="宋体" w:cs="宋体"/>
          <w:color w:val="000"/>
          <w:sz w:val="28"/>
          <w:szCs w:val="28"/>
        </w:rPr>
        <w:t xml:space="preserve">责任人：张丽霞</w:t>
      </w:r>
    </w:p>
    <w:p>
      <w:pPr>
        <w:ind w:left="0" w:right="0" w:firstLine="560"/>
        <w:spacing w:before="450" w:after="450" w:line="312" w:lineRule="auto"/>
      </w:pPr>
      <w:r>
        <w:rPr>
          <w:rFonts w:ascii="宋体" w:hAnsi="宋体" w:eastAsia="宋体" w:cs="宋体"/>
          <w:color w:val="000"/>
          <w:sz w:val="28"/>
          <w:szCs w:val="28"/>
        </w:rPr>
        <w:t xml:space="preserve">周珊珊</w:t>
      </w:r>
    </w:p>
    <w:p>
      <w:pPr>
        <w:ind w:left="0" w:right="0" w:firstLine="560"/>
        <w:spacing w:before="450" w:after="450" w:line="312" w:lineRule="auto"/>
      </w:pPr>
      <w:r>
        <w:rPr>
          <w:rFonts w:ascii="宋体" w:hAnsi="宋体" w:eastAsia="宋体" w:cs="宋体"/>
          <w:color w:val="000"/>
          <w:sz w:val="28"/>
          <w:szCs w:val="28"/>
        </w:rPr>
        <w:t xml:space="preserve">完成时限：2024年10月30日前完成整改措施二：镇纪委监察部门不定期对各村驻村干部在岗履职情况进行督查。</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责任人：张连清</w:t>
      </w:r>
    </w:p>
    <w:p>
      <w:pPr>
        <w:ind w:left="0" w:right="0" w:firstLine="560"/>
        <w:spacing w:before="450" w:after="450" w:line="312" w:lineRule="auto"/>
      </w:pPr>
      <w:r>
        <w:rPr>
          <w:rFonts w:ascii="宋体" w:hAnsi="宋体" w:eastAsia="宋体" w:cs="宋体"/>
          <w:color w:val="000"/>
          <w:sz w:val="28"/>
          <w:szCs w:val="28"/>
        </w:rPr>
        <w:t xml:space="preserve">完成时限：2024年10月30日前完成三、有的政策落实不到位不精准。</w:t>
      </w:r>
    </w:p>
    <w:p>
      <w:pPr>
        <w:ind w:left="0" w:right="0" w:firstLine="560"/>
        <w:spacing w:before="450" w:after="450" w:line="312" w:lineRule="auto"/>
      </w:pPr>
      <w:r>
        <w:rPr>
          <w:rFonts w:ascii="宋体" w:hAnsi="宋体" w:eastAsia="宋体" w:cs="宋体"/>
          <w:color w:val="000"/>
          <w:sz w:val="28"/>
          <w:szCs w:val="28"/>
        </w:rPr>
        <w:t xml:space="preserve">5.有的地方公益岗位设置还不够精准</w:t>
      </w:r>
    </w:p>
    <w:p>
      <w:pPr>
        <w:ind w:left="0" w:right="0" w:firstLine="560"/>
        <w:spacing w:before="450" w:after="450" w:line="312" w:lineRule="auto"/>
      </w:pPr>
      <w:r>
        <w:rPr>
          <w:rFonts w:ascii="宋体" w:hAnsi="宋体" w:eastAsia="宋体" w:cs="宋体"/>
          <w:color w:val="000"/>
          <w:sz w:val="28"/>
          <w:szCs w:val="28"/>
        </w:rPr>
        <w:t xml:space="preserve">整改措施：依据实际情况，制定相关管理制度，对于公益岗位人员进行全面管理。</w:t>
      </w:r>
    </w:p>
    <w:p>
      <w:pPr>
        <w:ind w:left="0" w:right="0" w:firstLine="560"/>
        <w:spacing w:before="450" w:after="450" w:line="312" w:lineRule="auto"/>
      </w:pPr>
      <w:r>
        <w:rPr>
          <w:rFonts w:ascii="宋体" w:hAnsi="宋体" w:eastAsia="宋体" w:cs="宋体"/>
          <w:color w:val="000"/>
          <w:sz w:val="28"/>
          <w:szCs w:val="28"/>
        </w:rPr>
        <w:t xml:space="preserve">责任单位：乡村振兴办</w:t>
      </w:r>
    </w:p>
    <w:p>
      <w:pPr>
        <w:ind w:left="0" w:right="0" w:firstLine="560"/>
        <w:spacing w:before="450" w:after="450" w:line="312" w:lineRule="auto"/>
      </w:pPr>
      <w:r>
        <w:rPr>
          <w:rFonts w:ascii="宋体" w:hAnsi="宋体" w:eastAsia="宋体" w:cs="宋体"/>
          <w:color w:val="000"/>
          <w:sz w:val="28"/>
          <w:szCs w:val="28"/>
        </w:rPr>
        <w:t xml:space="preserve">责任人：各村（居）</w:t>
      </w:r>
    </w:p>
    <w:p>
      <w:pPr>
        <w:ind w:left="0" w:right="0" w:firstLine="560"/>
        <w:spacing w:before="450" w:after="450" w:line="312" w:lineRule="auto"/>
      </w:pPr>
      <w:r>
        <w:rPr>
          <w:rFonts w:ascii="宋体" w:hAnsi="宋体" w:eastAsia="宋体" w:cs="宋体"/>
          <w:color w:val="000"/>
          <w:sz w:val="28"/>
          <w:szCs w:val="28"/>
        </w:rPr>
        <w:t xml:space="preserve">完成时限：2024年10月30日前完成五、扶贫领域作风建设还不够扎实。</w:t>
      </w:r>
    </w:p>
    <w:p>
      <w:pPr>
        <w:ind w:left="0" w:right="0" w:firstLine="560"/>
        <w:spacing w:before="450" w:after="450" w:line="312" w:lineRule="auto"/>
      </w:pPr>
      <w:r>
        <w:rPr>
          <w:rFonts w:ascii="宋体" w:hAnsi="宋体" w:eastAsia="宋体" w:cs="宋体"/>
          <w:color w:val="000"/>
          <w:sz w:val="28"/>
          <w:szCs w:val="28"/>
        </w:rPr>
        <w:t xml:space="preserve">9.个别贫困户“机帐实”需进一步加强。</w:t>
      </w:r>
    </w:p>
    <w:p>
      <w:pPr>
        <w:ind w:left="0" w:right="0" w:firstLine="560"/>
        <w:spacing w:before="450" w:after="450" w:line="312" w:lineRule="auto"/>
      </w:pPr>
      <w:r>
        <w:rPr>
          <w:rFonts w:ascii="宋体" w:hAnsi="宋体" w:eastAsia="宋体" w:cs="宋体"/>
          <w:color w:val="000"/>
          <w:sz w:val="28"/>
          <w:szCs w:val="28"/>
        </w:rPr>
        <w:t xml:space="preserve">整改措施一：是组织帮扶干部、村两委、驻村工作队等认真核对贫困户基础信息，与全国扶贫开发系统、明白卡帮扶手册进行核对，与实际不符的及时修改，切实保证“机帐实”一致。</w:t>
      </w:r>
    </w:p>
    <w:p>
      <w:pPr>
        <w:ind w:left="0" w:right="0" w:firstLine="560"/>
        <w:spacing w:before="450" w:after="450" w:line="312" w:lineRule="auto"/>
      </w:pPr>
      <w:r>
        <w:rPr>
          <w:rFonts w:ascii="宋体" w:hAnsi="宋体" w:eastAsia="宋体" w:cs="宋体"/>
          <w:color w:val="000"/>
          <w:sz w:val="28"/>
          <w:szCs w:val="28"/>
        </w:rPr>
        <w:t xml:space="preserve">责任单位：乡村振兴办</w:t>
      </w:r>
    </w:p>
    <w:p>
      <w:pPr>
        <w:ind w:left="0" w:right="0" w:firstLine="560"/>
        <w:spacing w:before="450" w:after="450" w:line="312" w:lineRule="auto"/>
      </w:pPr>
      <w:r>
        <w:rPr>
          <w:rFonts w:ascii="宋体" w:hAnsi="宋体" w:eastAsia="宋体" w:cs="宋体"/>
          <w:color w:val="000"/>
          <w:sz w:val="28"/>
          <w:szCs w:val="28"/>
        </w:rPr>
        <w:t xml:space="preserve">责任人：各村（居）、第一书记、驻村工作队、帮扶单位、帮扶责任人</w:t>
      </w:r>
    </w:p>
    <w:p>
      <w:pPr>
        <w:ind w:left="0" w:right="0" w:firstLine="560"/>
        <w:spacing w:before="450" w:after="450" w:line="312" w:lineRule="auto"/>
      </w:pPr>
      <w:r>
        <w:rPr>
          <w:rFonts w:ascii="宋体" w:hAnsi="宋体" w:eastAsia="宋体" w:cs="宋体"/>
          <w:color w:val="000"/>
          <w:sz w:val="28"/>
          <w:szCs w:val="28"/>
        </w:rPr>
        <w:t xml:space="preserve">完成时限：2024年10月30日前完成整改措施二：是常态化开展数据核准工作，根据大数据平台数据稽查功能反馈，及时修改数据。</w:t>
      </w:r>
    </w:p>
    <w:p>
      <w:pPr>
        <w:ind w:left="0" w:right="0" w:firstLine="560"/>
        <w:spacing w:before="450" w:after="450" w:line="312" w:lineRule="auto"/>
      </w:pPr>
      <w:r>
        <w:rPr>
          <w:rFonts w:ascii="宋体" w:hAnsi="宋体" w:eastAsia="宋体" w:cs="宋体"/>
          <w:color w:val="000"/>
          <w:sz w:val="28"/>
          <w:szCs w:val="28"/>
        </w:rPr>
        <w:t xml:space="preserve">责任单位：乡村振兴办</w:t>
      </w:r>
    </w:p>
    <w:p>
      <w:pPr>
        <w:ind w:left="0" w:right="0" w:firstLine="560"/>
        <w:spacing w:before="450" w:after="450" w:line="312" w:lineRule="auto"/>
      </w:pPr>
      <w:r>
        <w:rPr>
          <w:rFonts w:ascii="宋体" w:hAnsi="宋体" w:eastAsia="宋体" w:cs="宋体"/>
          <w:color w:val="000"/>
          <w:sz w:val="28"/>
          <w:szCs w:val="28"/>
        </w:rPr>
        <w:t xml:space="preserve">责任人：各村（居）、第一书记、驻村工作队、帮扶单位、帮扶责任人</w:t>
      </w:r>
    </w:p>
    <w:p>
      <w:pPr>
        <w:ind w:left="0" w:right="0" w:firstLine="560"/>
        <w:spacing w:before="450" w:after="450" w:line="312" w:lineRule="auto"/>
      </w:pPr>
      <w:r>
        <w:rPr>
          <w:rFonts w:ascii="宋体" w:hAnsi="宋体" w:eastAsia="宋体" w:cs="宋体"/>
          <w:color w:val="000"/>
          <w:sz w:val="28"/>
          <w:szCs w:val="28"/>
        </w:rPr>
        <w:t xml:space="preserve">完成时限：2024年10月30日前完成三、保障措施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对照认领2024年盟市党委政府脱贫攻坚成效考核反馈问题整改工作，在中和镇扶贫开发领导小组统一领导下开展，有关责任部门领导牵头负责分管领域问题整改，定期听取情况汇报，及时研究解决整改中的困难和问题，积极推进整改工作。</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主要领导要加强统筹调度，及时掌握整改进展，研究解决整改中遇到的突出问题，确保整改工作见到实效。牵头领导和责任领导要抓细抓小抓实，勤调度、多过问，直接指导和督促，将整改任务落到实处。牵头部门和责任部门作为各项整改任务的具体承担者，要严格按照分工，认真履职尽责，推动问题解决。</w:t>
      </w:r>
    </w:p>
    <w:p>
      <w:pPr>
        <w:ind w:left="0" w:right="0" w:firstLine="560"/>
        <w:spacing w:before="450" w:after="450" w:line="312" w:lineRule="auto"/>
      </w:pPr>
      <w:r>
        <w:rPr>
          <w:rFonts w:ascii="宋体" w:hAnsi="宋体" w:eastAsia="宋体" w:cs="宋体"/>
          <w:color w:val="000"/>
          <w:sz w:val="28"/>
          <w:szCs w:val="28"/>
        </w:rPr>
        <w:t xml:space="preserve">（三）狠抓督促落实。</w:t>
      </w:r>
    </w:p>
    <w:p>
      <w:pPr>
        <w:ind w:left="0" w:right="0" w:firstLine="560"/>
        <w:spacing w:before="450" w:after="450" w:line="312" w:lineRule="auto"/>
      </w:pPr>
      <w:r>
        <w:rPr>
          <w:rFonts w:ascii="宋体" w:hAnsi="宋体" w:eastAsia="宋体" w:cs="宋体"/>
          <w:color w:val="000"/>
          <w:sz w:val="28"/>
          <w:szCs w:val="28"/>
        </w:rPr>
        <w:t xml:space="preserve">对于自治区脱贫攻坚督导调研反馈意见问题建立整改台账，对整改工作缓慢的要及时督办，对整改措施不力、效果不明显的要督促“补课”“返工”，确保解决一个销号一个、整改一个巩固一个。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2025-07-08T21:06:00+08:00</dcterms:created>
  <dcterms:modified xsi:type="dcterms:W3CDTF">2025-07-08T21:06:00+08:00</dcterms:modified>
</cp:coreProperties>
</file>

<file path=docProps/custom.xml><?xml version="1.0" encoding="utf-8"?>
<Properties xmlns="http://schemas.openxmlformats.org/officeDocument/2006/custom-properties" xmlns:vt="http://schemas.openxmlformats.org/officeDocument/2006/docPropsVTypes"/>
</file>