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“深入学习党内法规，加强全面从严治党”的学习研讨发言</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深入学习党内法规，加强全面从严治党”的学习研讨发言办好中国事情，关键在党。六中全会公报提出，坚持党的领导，首先是坚持党中央的集中统一领导。一个国家、一个政党，领导核心至关重要。全党必须自觉在思想上政治上行动上同党中央保持高度一致。党的十x...</w:t>
      </w:r>
    </w:p>
    <w:p>
      <w:pPr>
        <w:ind w:left="0" w:right="0" w:firstLine="560"/>
        <w:spacing w:before="450" w:after="450" w:line="312" w:lineRule="auto"/>
      </w:pPr>
      <w:r>
        <w:rPr>
          <w:rFonts w:ascii="宋体" w:hAnsi="宋体" w:eastAsia="宋体" w:cs="宋体"/>
          <w:color w:val="000"/>
          <w:sz w:val="28"/>
          <w:szCs w:val="28"/>
        </w:rPr>
        <w:t xml:space="preserve">“深入学习党内法规，加强全面从严治党”的学习研讨发言</w:t>
      </w:r>
    </w:p>
    <w:p>
      <w:pPr>
        <w:ind w:left="0" w:right="0" w:firstLine="560"/>
        <w:spacing w:before="450" w:after="450" w:line="312" w:lineRule="auto"/>
      </w:pPr>
      <w:r>
        <w:rPr>
          <w:rFonts w:ascii="宋体" w:hAnsi="宋体" w:eastAsia="宋体" w:cs="宋体"/>
          <w:color w:val="000"/>
          <w:sz w:val="28"/>
          <w:szCs w:val="28"/>
        </w:rPr>
        <w:t xml:space="preserve">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十x大以来，xx关于党的建设系列讲话，始终多多次强调“打铁还需自身硬”，坚持党要管党、从严治党，切实解决自身存在的突出问题，切实改进工作作风，密切联系群众，使我们党始终成为中国特色社会主义事业的坚强领导核心。我通过近一段时间以来对材料的学习以及观看相关教育影片，在此谈谈自己的一点看法。</w:t>
      </w:r>
    </w:p>
    <w:p>
      <w:pPr>
        <w:ind w:left="0" w:right="0" w:firstLine="560"/>
        <w:spacing w:before="450" w:after="450" w:line="312" w:lineRule="auto"/>
      </w:pPr>
      <w:r>
        <w:rPr>
          <w:rFonts w:ascii="宋体" w:hAnsi="宋体" w:eastAsia="宋体" w:cs="宋体"/>
          <w:color w:val="000"/>
          <w:sz w:val="28"/>
          <w:szCs w:val="28"/>
        </w:rPr>
        <w:t xml:space="preserve">xx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一、如何切实做到从严治党?</w:t>
      </w:r>
    </w:p>
    <w:p>
      <w:pPr>
        <w:ind w:left="0" w:right="0" w:firstLine="560"/>
        <w:spacing w:before="450" w:after="450" w:line="312" w:lineRule="auto"/>
      </w:pPr>
      <w:r>
        <w:rPr>
          <w:rFonts w:ascii="宋体" w:hAnsi="宋体" w:eastAsia="宋体" w:cs="宋体"/>
          <w:color w:val="000"/>
          <w:sz w:val="28"/>
          <w:szCs w:val="28"/>
        </w:rPr>
        <w:t xml:space="preserve">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然而，在新的历史条件下，由于种种复杂的原因，一些党员、干部的理想信念发生动摇。x同志深刻指出：“理想信念就是共产党人精神上的‘钙’”，没有理想信念，理想信念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坚定理想信念，不是一句口号，需要经过长期不懈的努力学习、勤奋实践、自我修养才能达到。x同志指出，坚定理想信念要抓好思想理论建设这个根本，抓好党性教育这个核心，抓好道德建设这个基础。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我们是党的最高纲领和党在不同历史阶段基本纲领的统一论者。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二、建设高素质执政骨干队伍</w:t>
      </w:r>
    </w:p>
    <w:p>
      <w:pPr>
        <w:ind w:left="0" w:right="0" w:firstLine="560"/>
        <w:spacing w:before="450" w:after="450" w:line="312" w:lineRule="auto"/>
      </w:pPr>
      <w:r>
        <w:rPr>
          <w:rFonts w:ascii="宋体" w:hAnsi="宋体" w:eastAsia="宋体" w:cs="宋体"/>
          <w:color w:val="000"/>
          <w:sz w:val="28"/>
          <w:szCs w:val="28"/>
        </w:rPr>
        <w:t xml:space="preserve">党要管党，首先是管好干部;从严治党，关键是从严治吏。xx同志在全国组织工作会议上强调：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关于新形势下的干部队伍建设，xx同志提出要着重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改革开放以来，为了适应新形势新任务的要求，我们党坚定不移、积极稳妥地推进干部人事制度改革。各地进行了许多探索，积累了宝贵经验，形成了不少好制度好办法，但还不能很好适应新形势下选人用人需要。xx同志充分肯定干部人事制度改革取得的成绩，并就改革中遇到的新情况新问题，特别是关于民主推荐、民主测评、干部工作公开、竞争性选拔、年轻干部的培养选拔等问题，发表了重要意见。他特别强调，要努力形成系统完备、科学规范、有效管用、简便易行的制度机制。</w:t>
      </w:r>
    </w:p>
    <w:p>
      <w:pPr>
        <w:ind w:left="0" w:right="0" w:firstLine="560"/>
        <w:spacing w:before="450" w:after="450" w:line="312" w:lineRule="auto"/>
      </w:pPr>
      <w:r>
        <w:rPr>
          <w:rFonts w:ascii="宋体" w:hAnsi="宋体" w:eastAsia="宋体" w:cs="宋体"/>
          <w:color w:val="000"/>
          <w:sz w:val="28"/>
          <w:szCs w:val="28"/>
        </w:rPr>
        <w:t xml:space="preserve">三、加强作风建设，坚决克服“四风”</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执政基础。xx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党的十八大后，新一届中央领导集体及时作出了改进工作作风、密切联系群众的八项规定，在党内外、国内外产生了积极影响，受到普遍好评。</w:t>
      </w:r>
    </w:p>
    <w:p>
      <w:pPr>
        <w:ind w:left="0" w:right="0" w:firstLine="560"/>
        <w:spacing w:before="450" w:after="450" w:line="312" w:lineRule="auto"/>
      </w:pPr>
      <w:r>
        <w:rPr>
          <w:rFonts w:ascii="宋体" w:hAnsi="宋体" w:eastAsia="宋体" w:cs="宋体"/>
          <w:color w:val="000"/>
          <w:sz w:val="28"/>
          <w:szCs w:val="28"/>
        </w:rPr>
        <w:t xml:space="preserve">正在全党深入开展的以为民务实清廉为主要内容的党的群众路线教育实践活动，是我们党在新形势下坚持党要管党、从严治党的重大举措。这次教育实践活动，聚焦形式主义、官僚主义、享乐主义和奢靡之风这“四风”，强调解决突出问题，深得广大党员和群众的拥护。xx同志指出，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作风问题具有顽固性和反复性，抓一抓有好转，松一松就反弹。xx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xx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古今中外的无数事例说明：权力失去制约必然导致腐败。共产党也不例外。xx同志强调，要善于用法治思维和法治方式反对腐败，加强反腐败国家立法，加强反腐倡廉党内法规制度建设，让法律制度刚性运行。他提出，要加强对权力运行的制约和监督，把权力关进制度的笼子里，形成不敢腐的惩戒机制、不能腐的防范机制、不易腐的保障机制。把权力关进制度的笼子里这个说法通俗易懂，非常形象。这一重要论述，深刻揭示了制约监督权力的基本路径，凸显了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四、加强制度建设，认真贯彻民主集中制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加强制度建设，是我们党坚持党要管党、从严治党的一条基本经验。xx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坚持党要管党、从严治党，首要的就是严格按照党章、党规办事。党的十八大闭幕不久，xx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遵守党的政治纪律是遵守党的全部纪律的重要基础。我们党是靠革命理想和铁的纪律组织起来的马克思主义政党，纪律严明是党的光荣传统和独特优势。xx同志指出，党面临的形势越复杂、肩负的任务越艰巨，就越要加强纪律建设，越要维护党的团结统一，确保全党统一意志、统一行动、步调一致前进。他强调，严明党的纪律，首要的就是严明政治纪律。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和领导制度。xx同志指出：严肃党内生活，最根本的是认真执行党的民主集中制，着力解决发扬民主不够、正确集中不够、开展批评不够、严肃纪律不够等问题。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有了制度，关键是严格执行。好的制度不认真执行，等于一纸空文，有时比没有制度更糟糕。维护制度的严肃性和权威性，使制度真正成为硬约束，关键是主要负责同志即一把手以身作则。xx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2025-05-02T09:10:24+08:00</dcterms:created>
  <dcterms:modified xsi:type="dcterms:W3CDTF">2025-05-02T09:10:24+08:00</dcterms:modified>
</cp:coreProperties>
</file>

<file path=docProps/custom.xml><?xml version="1.0" encoding="utf-8"?>
<Properties xmlns="http://schemas.openxmlformats.org/officeDocument/2006/custom-properties" xmlns:vt="http://schemas.openxmlformats.org/officeDocument/2006/docPropsVTypes"/>
</file>