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关于推动脱贫攻坚和乡村振兴有效衔接工作方案（共5则）</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脱贫攻坚和乡村振兴有效衔接工作方案关于推动脱贫攻坚和乡村振兴有效衔接工作方案范文根据安排，下面就xx乡乡村振兴工作进展情况汇报如下。一、工作开展情况（一）建强组织、压实责任，推动脱贫攻坚和乡村振兴有效衔接。严格落实乡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第一篇：关于推动脱贫攻坚和乡村振兴有效衔接工作方案</w:t>
      </w:r>
    </w:p>
    <w:p>
      <w:pPr>
        <w:ind w:left="0" w:right="0" w:firstLine="560"/>
        <w:spacing w:before="450" w:after="450" w:line="312" w:lineRule="auto"/>
      </w:pPr>
      <w:r>
        <w:rPr>
          <w:rFonts w:ascii="宋体" w:hAnsi="宋体" w:eastAsia="宋体" w:cs="宋体"/>
          <w:color w:val="000"/>
          <w:sz w:val="28"/>
          <w:szCs w:val="28"/>
        </w:rPr>
        <w:t xml:space="preserve">关于推动脱贫攻坚和乡村振兴有效衔接工作方案范文</w:t>
      </w:r>
    </w:p>
    <w:p>
      <w:pPr>
        <w:ind w:left="0" w:right="0" w:firstLine="560"/>
        <w:spacing w:before="450" w:after="450" w:line="312" w:lineRule="auto"/>
      </w:pPr>
      <w:r>
        <w:rPr>
          <w:rFonts w:ascii="宋体" w:hAnsi="宋体" w:eastAsia="宋体" w:cs="宋体"/>
          <w:color w:val="000"/>
          <w:sz w:val="28"/>
          <w:szCs w:val="28"/>
        </w:rPr>
        <w:t xml:space="preserve">根据安排，下面就xx乡乡村振兴工作进展情况汇报如下。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建强组织、压实责任，推动脱贫攻坚和乡村振兴有效衔接。严格落实乡党委书记、村党支部书记抓乡村振兴主体责任，全面加强带头人队伍建设，发挥村级党组织对乡村振兴的引领带动作用，形成强大的“头雁效应”。把脱贫攻坚中形成的组织推动、要素保障、政策支持、考核督导等工作机制，根据实际运用到乡村振兴上，建立了上下贯通、精准施策、一抓到底的巩固拓展脱贫攻坚成果同乡村振兴有效衔接工作体系。进一步压紧靠实驻村帮扶工作队责任，强化教育监督管理，提升履职能力，切实发挥驻村帮扶工作队在乡村振兴工作中的“主力军”作用。扎实开展巩固脱贫攻坚“大排查”工作，制定整改方案，对照“两不愁三保障”及饮水安全等核心指标开展“回头看”，全面摸清底数，找准薄弱环节，切实做到防患于未然。定期召开乡村振兴重点工作推进会议，听取各项工作进展情况，及时研究并协调解决乡村振兴战略推进过程中存在的具体问题和实际困难，确保乡村振兴各项任务在我乡不折不扣落地落实。</w:t>
      </w:r>
    </w:p>
    <w:p>
      <w:pPr>
        <w:ind w:left="0" w:right="0" w:firstLine="560"/>
        <w:spacing w:before="450" w:after="450" w:line="312" w:lineRule="auto"/>
      </w:pPr>
      <w:r>
        <w:rPr>
          <w:rFonts w:ascii="宋体" w:hAnsi="宋体" w:eastAsia="宋体" w:cs="宋体"/>
          <w:color w:val="000"/>
          <w:sz w:val="28"/>
          <w:szCs w:val="28"/>
        </w:rPr>
        <w:t xml:space="preserve">（二）明确目标、细化措施，强力推进乡村建设省级示范村创建。我乡xx村和xx村被确定为乡村建设省级示范创建村以来，乡党委、政府高度重视，紧盯时限要求，有力有序推进创建工作。按照省级示范村创建标准，加快推进村庄编制规划，两村村庄编制规划预计本月底完成初步设计。认真对标三大类23项创建指标，全力补齐在基础设施和公共服务设施方面的短板。在已完成两村乡村振兴项目的基础上，实施红山村农村环境整治项目，购置3立方米吸污车1辆，硬化粪污堆放场地约1500平方米。xx村积极融入全乡文旅发展大环境，依托集镇项目建设，美化绿化村内巷道，改造提升老旧院落，清理整治后院棚圈，村庄形象大幅提升。</w:t>
      </w:r>
    </w:p>
    <w:p>
      <w:pPr>
        <w:ind w:left="0" w:right="0" w:firstLine="560"/>
        <w:spacing w:before="450" w:after="450" w:line="312" w:lineRule="auto"/>
      </w:pPr>
      <w:r>
        <w:rPr>
          <w:rFonts w:ascii="宋体" w:hAnsi="宋体" w:eastAsia="宋体" w:cs="宋体"/>
          <w:color w:val="000"/>
          <w:sz w:val="28"/>
          <w:szCs w:val="28"/>
        </w:rPr>
        <w:t xml:space="preserve">（三）聚焦重点、全域推进，着力提升人居环境成色质量。全面实施人居环境整治提升五年行动，坚持源头治理、系统治理，持续推进厕所、垃圾、风貌“三大革命”，扎实开展珠龙关村、陶丰村“清洁村庄”创建工作，计划改厕54户，目前完成20座。健全农牧村环境卫生长效保洁机制，强化畜禽养殖污染治理，推动农牧村人居环境改善常态化、制度化、持续化、精细化。深入落实“河长制”，开展巡河410次，认真做好河道清淤及河道垃圾清理工作，确保河道行洪畅通，极大地提高了防洪减灾能力。大力开展生态环保问题排查，充分利用日常巡查、突击检查、随机抽查等措施，对排查出的问题建立台帐并进行跟踪销号。</w:t>
      </w:r>
    </w:p>
    <w:p>
      <w:pPr>
        <w:ind w:left="0" w:right="0" w:firstLine="560"/>
        <w:spacing w:before="450" w:after="450" w:line="312" w:lineRule="auto"/>
      </w:pPr>
      <w:r>
        <w:rPr>
          <w:rFonts w:ascii="宋体" w:hAnsi="宋体" w:eastAsia="宋体" w:cs="宋体"/>
          <w:color w:val="000"/>
          <w:sz w:val="28"/>
          <w:szCs w:val="28"/>
        </w:rPr>
        <w:t xml:space="preserve">（四）培育产业、厚植优势，不断夯实产业增收基础。全面落实金融支持肉牛产业发展各项政策，在浅山区鼓励引导发展肉牛产业，肉牛存栏xx头，全乡牲畜现存栏xx万头（只）。着力调整优化种植结构，大力推进土地流转、规模种植，加强产销对接，发展订单农业。全乡总播种面积7918亩，天生场流转土地3700亩，规模种植马铃薯2400亩。加快文旅产业融合发展步伐，成功举办“第十五届民族文化旅游艺术节”和“民俗文化艺术节”等大型节会活动，旅游影响力和知名度进一步提升。聚焦文旅产业发展短板，全面发力推动项目落地实施，投资646万元的xx山南坡绿化工程项目可研编制工作已完成，初步设计报告正在编制中。“东纳圣境”建设项目已完成规划设计，正在优化完善设计方案，藏药浴宫、彩虹滑道、滑雪场、休憩长廊等基础项目正在进行可研编制。</w:t>
      </w:r>
    </w:p>
    <w:p>
      <w:pPr>
        <w:ind w:left="0" w:right="0" w:firstLine="560"/>
        <w:spacing w:before="450" w:after="450" w:line="312" w:lineRule="auto"/>
      </w:pPr>
      <w:r>
        <w:rPr>
          <w:rFonts w:ascii="宋体" w:hAnsi="宋体" w:eastAsia="宋体" w:cs="宋体"/>
          <w:color w:val="000"/>
          <w:sz w:val="28"/>
          <w:szCs w:val="28"/>
        </w:rPr>
        <w:t xml:space="preserve">（五）紧盯项目、狠抓进度，大力补齐乡村振兴短板弱项。今年我乡新建、续建各类项目20项，计划投资xx万元。其中，腰泉村生态养殖场一期和二期工程、红山村环境整治工程、堡子滩村灌溉水渠工程、堡子滩牧道维修工程、xx村绿化水渠工程、xx村大黑沟截引工程、河北片人居环境整治工程、老年活动中心改造项目、xx村安全饮水截引改造工程、祁林村农田水渠工程、中心卫生院医护人员周转宿舍建设、祁丰污水处理厂在线监测系统安装等17个项目已完工；集镇人居环境整治、xx村人居环境整治二期工程、祁文村自来水调蓄工程等3个项目计预计本月底竣工。</w:t>
      </w:r>
    </w:p>
    <w:p>
      <w:pPr>
        <w:ind w:left="0" w:right="0" w:firstLine="560"/>
        <w:spacing w:before="450" w:after="450" w:line="312" w:lineRule="auto"/>
      </w:pPr>
      <w:r>
        <w:rPr>
          <w:rFonts w:ascii="宋体" w:hAnsi="宋体" w:eastAsia="宋体" w:cs="宋体"/>
          <w:color w:val="000"/>
          <w:sz w:val="28"/>
          <w:szCs w:val="28"/>
        </w:rPr>
        <w:t xml:space="preserve">（六）聚焦民生、服务群众，持续增进群众幸福感和获得感。扎实做好常态化疫情防控工作，加快推进新冠疫苗接种工作，截至目前，我乡累计接种新冠疫苗xx剂次，疫情防控成果持续巩固。第三轮草原生态补奖政策摸底工作全面完成。持续加大对低收入群体、弱势群体、困难群众的帮扶力度，累计发放各类救助资金126.82万元。聘用核心区、缓冲区搬迁户生态管护员101人。深刻汲取“红山村道路交通安全事故”教训，深入开展各领域安全生产大检查，彻底消除存在的问题隐患，坚决杜绝安全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我乡乡村振兴工作推动落实取得了一定成效，但仍存在一些问题和不足。一是多元化投资渠道不宽，项目资金短缺，致使个别项目进度缓慢。二是改厕工作进度较慢，离完成今年目标任务还有一定差距。三是文旅产业融合发展招商引资力度不够，推动文旅产业提档升级效果还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坚持增投入、补短板，大力推进各类项目建设。加强与上级有关部门的汇报沟通对接，集成扶持政策、整合项目资金，争取未竣工的3个项目按计划顺利完工。实施好xx南山绿化项目，年内完成打井及管道铺设工程。多方筹措资金，争取“东纳圣境”文旅综合体项目早日落地实施。</w:t>
      </w:r>
    </w:p>
    <w:p>
      <w:pPr>
        <w:ind w:left="0" w:right="0" w:firstLine="560"/>
        <w:spacing w:before="450" w:after="450" w:line="312" w:lineRule="auto"/>
      </w:pPr>
      <w:r>
        <w:rPr>
          <w:rFonts w:ascii="宋体" w:hAnsi="宋体" w:eastAsia="宋体" w:cs="宋体"/>
          <w:color w:val="000"/>
          <w:sz w:val="28"/>
          <w:szCs w:val="28"/>
        </w:rPr>
        <w:t xml:space="preserve">（二）坚持抓整治、强弱项，着力改善农牧村人居环境。继续深化人居环境整治和全域无垃圾行动，依托项目建设，抓好垃圾处理、污水治理、村容村貌提升等重点任务。持续推进改厕工作，高质量完成剩余34户改厕任务，逐步建立吸污车辆运营制度，切实解决群众改厕的“后顾之忧”。加快推进陶丰村和珠龙关村“清洁村庄”创建工作，确保顺利通过省市县验收。</w:t>
      </w:r>
    </w:p>
    <w:p>
      <w:pPr>
        <w:ind w:left="0" w:right="0" w:firstLine="560"/>
        <w:spacing w:before="450" w:after="450" w:line="312" w:lineRule="auto"/>
      </w:pPr>
      <w:r>
        <w:rPr>
          <w:rFonts w:ascii="宋体" w:hAnsi="宋体" w:eastAsia="宋体" w:cs="宋体"/>
          <w:color w:val="000"/>
          <w:sz w:val="28"/>
          <w:szCs w:val="28"/>
        </w:rPr>
        <w:t xml:space="preserve">（三）坚持惠民生、增福祉，全面落实各类社会保障措施。认真贯彻中央、省、市、县关于新冠肺炎疫情防控工作会议精神，落实重点人员、重点场所防控措施，加强防疫物资保障，做好核酸检测、疫苗接种等工作。扎实做好医保和社保收缴工作，确保参保率达到100%。落实好低保、零时救助等保障措施，确保困难群众受助及时、急难有救。</w:t>
      </w:r>
    </w:p>
    <w:p>
      <w:pPr>
        <w:ind w:left="0" w:right="0" w:firstLine="560"/>
        <w:spacing w:before="450" w:after="450" w:line="312" w:lineRule="auto"/>
      </w:pPr>
      <w:r>
        <w:rPr>
          <w:rFonts w:ascii="宋体" w:hAnsi="宋体" w:eastAsia="宋体" w:cs="宋体"/>
          <w:color w:val="000"/>
          <w:sz w:val="28"/>
          <w:szCs w:val="28"/>
        </w:rPr>
        <w:t xml:space="preserve">（四）坚持打基础、优环境，全力推动文旅产业发展。把小集镇作为一个旅游大景区进行整体打造，下大力气推动民俗餐饮街、xx寺景区、东纳宾馆等现有旅游资源提档升级。大手笔做好“东纳圣境”建设这篇好文章，修建藏药浴宫、彩虹滑道、滑雪场、休憩长廊等基础项目，吸引各类资金投入旅游开发建设，全力推动文旅产业发展步入新轨道。</w:t>
      </w:r>
    </w:p>
    <w:p>
      <w:pPr>
        <w:ind w:left="0" w:right="0" w:firstLine="560"/>
        <w:spacing w:before="450" w:after="450" w:line="312" w:lineRule="auto"/>
      </w:pPr>
      <w:r>
        <w:rPr>
          <w:rFonts w:ascii="黑体" w:hAnsi="黑体" w:eastAsia="黑体" w:cs="黑体"/>
          <w:color w:val="000000"/>
          <w:sz w:val="36"/>
          <w:szCs w:val="36"/>
          <w:b w:val="1"/>
          <w:bCs w:val="1"/>
        </w:rPr>
        <w:t xml:space="preserve">第二篇：推动脱贫攻坚与乡村振兴有效衔接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实现全面脱贫和乡村振兴的有效衔接，是我国如期完成脱贫攻坚任务、全面建成小康社会的关键。党的十九届五中全会明确提出，要优先发展农业农村，全面推进乡村振兴，实现巩固拓展脱贫攻坚成果同乡村振兴有效衔接。在脱贫攻坚收官之际和实施乡村振兴战略的关键时期，要深入学习贯彻习近平总书记关于决战决胜脱贫攻坚的重要讲话精神，结合实际情况，注重从政策、产业、基础设施、人才等方面入手，把握脱贫攻坚和乡村振兴的正确方向，进行科学的路径选择，巩固拓展脱贫攻坚与乡村振兴有效衔接，全面实现乡村振兴。</w:t>
      </w:r>
    </w:p>
    <w:p>
      <w:pPr>
        <w:ind w:left="0" w:right="0" w:firstLine="560"/>
        <w:spacing w:before="450" w:after="450" w:line="312" w:lineRule="auto"/>
      </w:pPr>
      <w:r>
        <w:rPr>
          <w:rFonts w:ascii="宋体" w:hAnsi="宋体" w:eastAsia="宋体" w:cs="宋体"/>
          <w:color w:val="000"/>
          <w:sz w:val="28"/>
          <w:szCs w:val="28"/>
        </w:rPr>
        <w:t xml:space="preserve">第一，建立长短结合、标本兼治的体制机制，完善政策体系衔接。一是留出政策接口和缓冲期。要保持扶贫政策的延续性和稳定性，在确保不因政策变动影响脱贫成效的同时，采取逐步过渡的方式，逐渐将脱贫攻坚转型为常态化的扶贫机制，健全缓解相对贫困、解决多维贫困、统筹解决城乡贫困的长效政策体系。二是扩大政策适用主体范围。乡村振兴是一个涉及全方位发展的长期规划，不仅聚焦深度贫困地区和特殊贫困群体，更是要让所有农村居民共享发展机遇。现阶段实施的乡村振兴战略的发力点就是要激发全体农村居民的积极性、主动性和创造性，各种政策的适用主体范围也要扩大到全体农村居民。三是丰富现有政策内容。要进一步完善统筹协调机制、决策议事机制、绩效考核评估机制、事项跟踪办理机制、项目推进机制等，推动脱贫攻坚一整套有效机制办法与乡村振兴有机衔接。与此同时，将农村低保兜底、医疗扶贫等政策纳入统一的城乡社会保障体系中，积极构建多元参与、通力合作的乡村振兴大协作大推进格局。</w:t>
      </w:r>
    </w:p>
    <w:p>
      <w:pPr>
        <w:ind w:left="0" w:right="0" w:firstLine="560"/>
        <w:spacing w:before="450" w:after="450" w:line="312" w:lineRule="auto"/>
      </w:pPr>
      <w:r>
        <w:rPr>
          <w:rFonts w:ascii="宋体" w:hAnsi="宋体" w:eastAsia="宋体" w:cs="宋体"/>
          <w:color w:val="000"/>
          <w:sz w:val="28"/>
          <w:szCs w:val="28"/>
        </w:rPr>
        <w:t xml:space="preserve">第二，持续推动乡村产业提档升级，促进产业发展衔接。一是推动乡村产业发展的连续性和可持续性。要在巩固前期产业扶贫成果的基础上，遵循乡村发展规律，有序实现扶贫产业转型升级，构建具有乡土特色和资源优势的产业体系，持续拓展脱贫攻坚与乡村振兴有机衔接的战略空间。二是着力构建现代农业产业体系。随着脱贫攻坚既定目标的实现，传统农业产业结构也进入了调整期。因此，需要遵循产业发展规律和市场规律，以现代农业产业体系、生产体系、经营体系为基础支撑，以农村改革和创业创新为引领带动，以促进农村一二三产业融合为联结纽带，走农业区域化布局、一体化经营、合作化生产之路，形成分工明确、紧密衔接、运行高效的多元化产业形态和多功能产业体系。三是打造以龙头带动为核心的农业产业化联合体增收新模式。乡村振兴背景下，要充分发挥市场机制的决定性作用，遵循市场规则，通过契约实现产品交易的联结；更好发挥政府引导作用，提升小农生产经营组织化程度，增强乡村产业高质量发展的内生能力和造血机制；优化乡村休闲产业，积极推进传统农业种养业提档升级，向农产品精深加工、生态休闲养生、传统特色文化传承等多功能发展，从而实现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第三，在补短板的基础上推动基础设施和公共服务提档升级，做好公共服务体系衔接。一是更好发挥政府的宏观引导及规划引领作用，加大政策支持，加强市场监管、公共服务、法治保障，以新型基础设施建设为契机，建立健全城乡基本公共服务均等化机制，激发各类主体活力。同时，还应在形成多主体多元化乡村治理体系等方面出台支持政策，统筹推进农业农村各项事业发展。二是以推进人才、资金、技术等要素集聚来完善教育、医疗、养老等公共服务，健全完善产权制度和要素市场化配置改革，改进环境、交通、水电暖、互联网等基础设施，实现农村公共基础设施维护运管专业化、规模化、社会化。三是补齐乡村数字化基础设施短板，大力发展智慧农业和数字乡村，着力构建“政、企、银”三位一体的多方合作机制，为乡村数字化基础设施建设提供金融支撑，加快建设智慧农业、数字乡村，提升基础设施建设的规模经济和效率。</w:t>
      </w:r>
    </w:p>
    <w:p>
      <w:pPr>
        <w:ind w:left="0" w:right="0" w:firstLine="560"/>
        <w:spacing w:before="450" w:after="450" w:line="312" w:lineRule="auto"/>
      </w:pPr>
      <w:r>
        <w:rPr>
          <w:rFonts w:ascii="宋体" w:hAnsi="宋体" w:eastAsia="宋体" w:cs="宋体"/>
          <w:color w:val="000"/>
          <w:sz w:val="28"/>
          <w:szCs w:val="28"/>
        </w:rPr>
        <w:t xml:space="preserve">第四，构建良好乡村人才发展生态，强化人才衔接。一是加强基层党组织建设。要稳定拓展选派驻村第一书记，保证脱贫村发展思路的连续性，持续推进农村基层治理现代化。二是打造适合人才发展的平台。其一，通过搭好创业服务平台，建设返乡农民工创业园和电商创业园等创业就业孵化基地，促进农业与现代产业跨界配置要素，吸引一批懂技术、善经营、有资金的在外务工人员返乡创业。其二，完善乡村金融服务体系和技术转移服务网络，引进、培育一批具有乡土特色的新型农业经营主体。以市场的力量汇流资金、人才、技术、信息等资源要素，鼓励社会资本投资适合产业化、规模化、集约化经营的农业领域。三是建立城市人才入乡激励机制。其一，以城带乡，鼓励城市的资本、技术、人才融入乡村，在农村开拓新市场、开办新企业、培育新业态、开发新产品，形成真正有竞争力的乡村市场主体。其二，通过改善乡村人居环境、提高城市人才入乡激励机制的普惠性，鼓励和支持返乡入乡人员主动就业、自主创业。四是推动人才本土化与均衡化同步发展。一方面，要自力更生培育本土人才，构建培养本土人才为主，人才引进、人才支援为辅的人才振兴机制；另一方面，要充分发挥教育在人才培养中的基础性作用，培育一批带动农村经济发展和农民就业增收的乡村企业家，不断增强乡村本土人才生产水平、致富本领、发展能力。</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第三篇：脱贫攻坚与乡村振兴有效衔接</w:t>
      </w:r>
    </w:p>
    <w:p>
      <w:pPr>
        <w:ind w:left="0" w:right="0" w:firstLine="560"/>
        <w:spacing w:before="450" w:after="450" w:line="312" w:lineRule="auto"/>
      </w:pPr>
      <w:r>
        <w:rPr>
          <w:rFonts w:ascii="宋体" w:hAnsi="宋体" w:eastAsia="宋体" w:cs="宋体"/>
          <w:color w:val="000"/>
          <w:sz w:val="28"/>
          <w:szCs w:val="28"/>
        </w:rPr>
        <w:t xml:space="preserve">脱贫攻坚与乡村振兴有效衔接</w:t>
      </w:r>
    </w:p>
    <w:p>
      <w:pPr>
        <w:ind w:left="0" w:right="0" w:firstLine="560"/>
        <w:spacing w:before="450" w:after="450" w:line="312" w:lineRule="auto"/>
      </w:pPr>
      <w:r>
        <w:rPr>
          <w:rFonts w:ascii="宋体" w:hAnsi="宋体" w:eastAsia="宋体" w:cs="宋体"/>
          <w:color w:val="000"/>
          <w:sz w:val="28"/>
          <w:szCs w:val="28"/>
        </w:rPr>
        <w:t xml:space="preserve">打赢脱贫攻坚战，如期实现全面脱贫，是党中央向全国人民作出的郑重承诺，也是实现乡村振兴的基础。脱贫攻坚与乡村振兴虽在实施时间、对象和贫困瞄准上有所不同，但目标都是实现共同富裕。</w:t>
      </w:r>
    </w:p>
    <w:p>
      <w:pPr>
        <w:ind w:left="0" w:right="0" w:firstLine="560"/>
        <w:spacing w:before="450" w:after="450" w:line="312" w:lineRule="auto"/>
      </w:pPr>
      <w:r>
        <w:rPr>
          <w:rFonts w:ascii="宋体" w:hAnsi="宋体" w:eastAsia="宋体" w:cs="宋体"/>
          <w:color w:val="000"/>
          <w:sz w:val="28"/>
          <w:szCs w:val="28"/>
        </w:rPr>
        <w:t xml:space="preserve">如何有效的从脱贫攻坚到乡村振兴过度，我认为有以下几点：</w:t>
      </w:r>
    </w:p>
    <w:p>
      <w:pPr>
        <w:ind w:left="0" w:right="0" w:firstLine="560"/>
        <w:spacing w:before="450" w:after="450" w:line="312" w:lineRule="auto"/>
      </w:pPr>
      <w:r>
        <w:rPr>
          <w:rFonts w:ascii="宋体" w:hAnsi="宋体" w:eastAsia="宋体" w:cs="宋体"/>
          <w:color w:val="000"/>
          <w:sz w:val="28"/>
          <w:szCs w:val="28"/>
        </w:rPr>
        <w:t xml:space="preserve">一、村上要做好脱贫攻坚与乡村振兴的衔接，必须把握各级党委、政府对实施乡村振兴的部署和要求，并同村情紧密结合起来。</w:t>
      </w:r>
    </w:p>
    <w:p>
      <w:pPr>
        <w:ind w:left="0" w:right="0" w:firstLine="560"/>
        <w:spacing w:before="450" w:after="450" w:line="312" w:lineRule="auto"/>
      </w:pPr>
      <w:r>
        <w:rPr>
          <w:rFonts w:ascii="宋体" w:hAnsi="宋体" w:eastAsia="宋体" w:cs="宋体"/>
          <w:color w:val="000"/>
          <w:sz w:val="28"/>
          <w:szCs w:val="28"/>
        </w:rPr>
        <w:t xml:space="preserve">二、继续加强基层党组织的建设。基层党组织是我党扎根在基层的堡垒，无论是脱贫攻坚还是乡村振兴都发挥着重要的作用，现在我县实施的各村支部书记、主任一肩挑工作就是为了更好的发挥基层党组织的作用，通过基层党组织凝聚人心。</w:t>
      </w:r>
    </w:p>
    <w:p>
      <w:pPr>
        <w:ind w:left="0" w:right="0" w:firstLine="560"/>
        <w:spacing w:before="450" w:after="450" w:line="312" w:lineRule="auto"/>
      </w:pPr>
      <w:r>
        <w:rPr>
          <w:rFonts w:ascii="宋体" w:hAnsi="宋体" w:eastAsia="宋体" w:cs="宋体"/>
          <w:color w:val="000"/>
          <w:sz w:val="28"/>
          <w:szCs w:val="28"/>
        </w:rPr>
        <w:t xml:space="preserve">三、加强人才队伍建设。中华民族是一个创造奇迹的民族，再大的奇迹，都是人创造的，要想乡村建设的好，人才是关键。一是建立职业农民制度，开展农业技术培训，培养爱农业、懂技术、善经营的新型农民；二是吸引人才，留住人才，制定相应的人才计划，给予一定的政策留住人才，切实打造一支扎根农村、建设农村的队伍，为实施乡村振兴提供智力保障。</w:t>
      </w:r>
    </w:p>
    <w:p>
      <w:pPr>
        <w:ind w:left="0" w:right="0" w:firstLine="560"/>
        <w:spacing w:before="450" w:after="450" w:line="312" w:lineRule="auto"/>
      </w:pPr>
      <w:r>
        <w:rPr>
          <w:rFonts w:ascii="宋体" w:hAnsi="宋体" w:eastAsia="宋体" w:cs="宋体"/>
          <w:color w:val="000"/>
          <w:sz w:val="28"/>
          <w:szCs w:val="28"/>
        </w:rPr>
        <w:t xml:space="preserve">四、加快推动乡村特设产业。结合乡村实际情况，立足长远，制定乡村特设产业发展规划。一是加快现有产业发展，将现有产业做大做强；二是鼓励在外人员返乡创业，利用乡愁的同时给予政策上的扶持；三是深挖乡村特色，加强基础设施建设，利用自然风光发展旅游业，扶持种养大户、家庭农场、专业合作社；四是搭建招商引资平台，引导企业到村建厂，或者发展公司+农户的产业模式。</w:t>
      </w:r>
    </w:p>
    <w:p>
      <w:pPr>
        <w:ind w:left="0" w:right="0" w:firstLine="560"/>
        <w:spacing w:before="450" w:after="450" w:line="312" w:lineRule="auto"/>
      </w:pPr>
      <w:r>
        <w:rPr>
          <w:rFonts w:ascii="宋体" w:hAnsi="宋体" w:eastAsia="宋体" w:cs="宋体"/>
          <w:color w:val="000"/>
          <w:sz w:val="28"/>
          <w:szCs w:val="28"/>
        </w:rPr>
        <w:t xml:space="preserve">五、政策不变、队伍不散。为了巩固脱贫成果，贫困村在退出后，一定期限内国家原有政策保持不变、支持力度不减，留出缓冲期，确保稳定脱贫，也可以对脱贫攻坚中的特惠政策实行分类处置，促使其向常规性、普惠性、长期性政策转变。同时，为了巩固脱贫成果，驻村干部按照扶上马、送一程的原则，会同乡村两级开展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第四篇：关于实现脱贫攻坚与乡村振兴有效衔接的工作方案</w:t>
      </w:r>
    </w:p>
    <w:p>
      <w:pPr>
        <w:ind w:left="0" w:right="0" w:firstLine="560"/>
        <w:spacing w:before="450" w:after="450" w:line="312" w:lineRule="auto"/>
      </w:pPr>
      <w:r>
        <w:rPr>
          <w:rFonts w:ascii="宋体" w:hAnsi="宋体" w:eastAsia="宋体" w:cs="宋体"/>
          <w:color w:val="000"/>
          <w:sz w:val="28"/>
          <w:szCs w:val="28"/>
        </w:rPr>
        <w:t xml:space="preserve">关于实现脱贫攻坚与乡村振兴有效衔接的工作方案范文</w:t>
      </w:r>
    </w:p>
    <w:p>
      <w:pPr>
        <w:ind w:left="0" w:right="0" w:firstLine="560"/>
        <w:spacing w:before="450" w:after="450" w:line="312" w:lineRule="auto"/>
      </w:pPr>
      <w:r>
        <w:rPr>
          <w:rFonts w:ascii="宋体" w:hAnsi="宋体" w:eastAsia="宋体" w:cs="宋体"/>
          <w:color w:val="000"/>
          <w:sz w:val="28"/>
          <w:szCs w:val="28"/>
        </w:rPr>
        <w:t xml:space="preserve">伟大成就催人奋进，初心使命引领征程。党的十九届五中全会将“脱贫攻坚成果巩固拓展，乡村振兴战略全面推进”纳入“十四五”时期经济社会发展主要目标，提出“实现巩固拓展脱贫攻坚成果同乡村振兴有效衔接”的要求。党的十八大以来，我们始终坚持以脱贫攻坚统揽经济社会发展全局，尽锐出战、接续奋斗，2024年退出贫困县序列，2024年、2024年持续推动脱贫成果巩固，以实际行动践行“两个维护”。站在实现“两个一百年”奋斗目标的历史交汇点上，我们要深入学习实践习近平新时代中国特色社会主义思想，按照十九届五中全会战略部署，全力推动“五个统筹”，实现脱贫攻坚与乡村振兴的有机衔接。</w:t>
      </w:r>
    </w:p>
    <w:p>
      <w:pPr>
        <w:ind w:left="0" w:right="0" w:firstLine="560"/>
        <w:spacing w:before="450" w:after="450" w:line="312" w:lineRule="auto"/>
      </w:pPr>
      <w:r>
        <w:rPr>
          <w:rFonts w:ascii="宋体" w:hAnsi="宋体" w:eastAsia="宋体" w:cs="宋体"/>
          <w:color w:val="000"/>
          <w:sz w:val="28"/>
          <w:szCs w:val="28"/>
        </w:rPr>
        <w:t xml:space="preserve">——统筹抓好“产业扶贫”与“产业振兴”的有机衔接。习近平总书记强调，发展产业是实现脱贫的根本之策。贯彻落实全会精神，实现脱贫攻坚与乡村振兴有机衔接，必须聚焦产业振兴这个重要引擎，持续深化农业供给侧结构性改革，加快推动农业发展方式实现“三个转变”。一是生产型向市场型转变。立足xx独有的资源禀赋，在大力发展特色有机旱作农业的同时，抢抓互联网平台经济新机遇，依托“互联网+”电商平台、直播平台、金融平台，构建现代农业产业体系、生产体系、经营体系，让更多xx品牌、xx“味道”，走出晋中，走向山西，迈向全国。二是粗放型向集约型转变。加快肉牛—火麻省级现代农业产业园、肉牛—中药材市级现代农业产业园建设，并按照“西牛东猪中菌菇，一园两区三龙头”的产业布局，推动xxx个扶贫产业向特色产业转变，强化龙头带动向产业化方向迈进，实现农业品牌化、规模化发展。三是数量型向质量型转变。要尽快拿下“国家良好农业规范认证示范县”和“全国有机产品认证示范县”“双标认证”和“太行云牛”品种审定，并在标准制定上求突破，牢牢掌握行业话语权，推动农业高质量发展。</w:t>
      </w:r>
    </w:p>
    <w:p>
      <w:pPr>
        <w:ind w:left="0" w:right="0" w:firstLine="560"/>
        <w:spacing w:before="450" w:after="450" w:line="312" w:lineRule="auto"/>
      </w:pPr>
      <w:r>
        <w:rPr>
          <w:rFonts w:ascii="宋体" w:hAnsi="宋体" w:eastAsia="宋体" w:cs="宋体"/>
          <w:color w:val="000"/>
          <w:sz w:val="28"/>
          <w:szCs w:val="28"/>
        </w:rPr>
        <w:t xml:space="preserve">——统筹抓好“人才扶贫”与“人才振兴”的有机衔接。习近平总书记强调，乡村振兴，人才是关键。贯彻落实全会精神，实现脱贫攻坚与乡村振兴有机衔接，必须聚焦人才振兴这个关键支撑，实行更加积极、更加开放、更加有效的乡村人才政策，为全面推进乡村振兴提供不竭动力。一方面，要着眼于“培”，育好“土秀才”。要持续推进“人人持证、技能社会”提质提效，大力实施新型职业农民培育工程，着力培育有影响力的乡土人才，使之成为乡村振兴的主力军，形成“选育一个能人、复制一种模式、促进一地脱贫、带动一方振兴”的良好格局。另一方面，要着眼于“引”，招来“金凤凰”。通过政策宣传、选聘下派、组织引导等途径，大力实施“人才回归工程”，重视乡贤的树立和推崇，为回归“能人”提供创业、政策扶持，呈现“雁阵归巢”返乡创业生动局面。同时，要建立人才培训机制、县域人才统筹使用机制，组建乡村人才库，壮大推进乡村振兴的主体队伍。</w:t>
      </w:r>
    </w:p>
    <w:p>
      <w:pPr>
        <w:ind w:left="0" w:right="0" w:firstLine="560"/>
        <w:spacing w:before="450" w:after="450" w:line="312" w:lineRule="auto"/>
      </w:pPr>
      <w:r>
        <w:rPr>
          <w:rFonts w:ascii="宋体" w:hAnsi="宋体" w:eastAsia="宋体" w:cs="宋体"/>
          <w:color w:val="000"/>
          <w:sz w:val="28"/>
          <w:szCs w:val="28"/>
        </w:rPr>
        <w:t xml:space="preserve">——统筹抓好“文化扶贫”与“文化振兴”的有机衔接。习近平总书记指出，乡村振兴既要塑形，也要铸魂。贯彻落实全会精神，实现脱贫攻坚与乡村振兴有机衔接，必须聚焦文化振兴这个紧迫任务，打造文化乡村，培育文明乡风。要一手抓文化乡村“塑形”。大力推动公共文化服务向农村延伸，用好用活村综合文化服务中心、乡镇文化站，通过农民喜闻乐见、乐于参与的群众性文化活动，引导群众热爱领袖、热爱党、热爱祖国、热爱社会主义，推动新时代文明实践向农村拓展。要一手抓文明乡风“铸魂”。尊重农民群众的主体地位和作用，通过健全红白理事会、典型示范引领、建章立制定规矩等措施，把不良风气压下去，把新风正气树起来。特别是要加强红色教育和爱国主义、集体主义、社会主义教育，通过开展道德模范、身边好人、“最美家庭”评选等活动，用典型影响广大群众，自觉践行社会主义核心价值观，让先进文化占领群众的思想阵地。</w:t>
      </w:r>
    </w:p>
    <w:p>
      <w:pPr>
        <w:ind w:left="0" w:right="0" w:firstLine="560"/>
        <w:spacing w:before="450" w:after="450" w:line="312" w:lineRule="auto"/>
      </w:pPr>
      <w:r>
        <w:rPr>
          <w:rFonts w:ascii="宋体" w:hAnsi="宋体" w:eastAsia="宋体" w:cs="宋体"/>
          <w:color w:val="000"/>
          <w:sz w:val="28"/>
          <w:szCs w:val="28"/>
        </w:rPr>
        <w:t xml:space="preserve">——统筹抓好“生态扶贫”与“生态振兴”的有机衔接。习近平总书记强调，要推动乡村生态振兴，坚持绿色发展。贯彻落实全会精神，实现脱贫攻坚与乡村振兴有机衔接，必须聚焦生态振兴这个内在要求，要巩固和发展好“xx生态”这一乡村最大的发展优势。一要开启保护新模式。要坚决打好“三大保卫战”，以xx余个扶贫专项合作社为依托，统筹推进山水林田湖草综合治理，增加环境承载力。特别是要不断深化与xx生态脱贫基金会等的合作，擦亮全国“xx第一县”名片，让“山上有豹、河中有鱼、天上有鹳、地上有狍”的xx生态美景持续显现。二要开发生态新产品。立足“xx原醋”“xx火麻油”“xx肉牛”“xx寒湖月饼”等金字招牌，充分发挥好“表里山河和美xx”区域公共品牌效应；注重围绕“豹元素”，开发更多“豹+”系列衍生产品，打造别具特色的“豹经济”。三要推行绿色生活新方式。学好用活浙江“千村示范、万村整治”经验，深入实施农村人居环境整治工程，加快推进松烟镇乡村振兴示范镇。特别是要强化绿色宣传，倡导绿色理念，形成节约适度、绿色低碳、文明健康的生活方式、消费模式和社会风气。</w:t>
      </w:r>
    </w:p>
    <w:p>
      <w:pPr>
        <w:ind w:left="0" w:right="0" w:firstLine="560"/>
        <w:spacing w:before="450" w:after="450" w:line="312" w:lineRule="auto"/>
      </w:pPr>
      <w:r>
        <w:rPr>
          <w:rFonts w:ascii="宋体" w:hAnsi="宋体" w:eastAsia="宋体" w:cs="宋体"/>
          <w:color w:val="000"/>
          <w:sz w:val="28"/>
          <w:szCs w:val="28"/>
        </w:rPr>
        <w:t xml:space="preserve">——统筹抓好“党建扶贫”与“组织振兴”的有机衔接。习近平总书记指出，要推动乡村组织振兴，打造千千万万个坚强的农村基层党组织。贯彻落实全会精神，实现脱贫攻坚与乡村振兴有机衔接，必须聚焦组织振兴这个重要保障，突出政治功能，以强有力的政治引领推动乡村全面振兴。一要选优配强“领头雁”。创新培养选拔机制，持续深化农村（社区）党组织书记“一优两提三抓三好三零”行动，做好选派干部到村任职工作“后半篇”文章，选优配强育好党组织带头人，力争2024年换届前“一肩挑”比例实现xxx%全覆盖；同时要优化班子结构，着力推动村级党组织整体优化提升。二要筑牢基层组织“硬堡垒”。把“一带三创”作为全面加强基层党建工作的总抓手，放大我县党建网格化的示范效应，推动全县基层党建提质提速提效。不断发展壮大村集体经济，年底实现收入x万元以上村达xxx%。三要健全乡村治理“新体系”。全面推进“三治三零”创建，以自治“消除矛盾”、以法治“定分止争”、以德治“春风化雨”、以“三治”实现“三零”，走出党委领导、政府负责、社会协同、公众参与、法治保障，现代乡村社会治理体制的“xx实践”。</w:t>
      </w:r>
    </w:p>
    <w:p>
      <w:pPr>
        <w:ind w:left="0" w:right="0" w:firstLine="560"/>
        <w:spacing w:before="450" w:after="450" w:line="312" w:lineRule="auto"/>
      </w:pPr>
      <w:r>
        <w:rPr>
          <w:rFonts w:ascii="宋体" w:hAnsi="宋体" w:eastAsia="宋体" w:cs="宋体"/>
          <w:color w:val="000"/>
          <w:sz w:val="28"/>
          <w:szCs w:val="28"/>
        </w:rPr>
        <w:t xml:space="preserve">区四套班子“不忘初心、牢记使命”主题教育集中封闭学习研讨方案</w:t>
      </w:r>
    </w:p>
    <w:p>
      <w:pPr>
        <w:ind w:left="0" w:right="0" w:firstLine="560"/>
        <w:spacing w:before="450" w:after="450" w:line="312" w:lineRule="auto"/>
      </w:pPr>
      <w:r>
        <w:rPr>
          <w:rFonts w:ascii="宋体" w:hAnsi="宋体" w:eastAsia="宋体" w:cs="宋体"/>
          <w:color w:val="000"/>
          <w:sz w:val="28"/>
          <w:szCs w:val="28"/>
        </w:rPr>
        <w:t xml:space="preserve">按照《关于在全区开展“不忘初心、牢记使命”主题教育的实施方案》和《区委常委会开展“不忘初心、牢记使命”主题教育工作方案》安排，拟于X月19日、X月20日组织区委常委会、区人大常委会、区政府、区政协领导班子成员进行集中封闭学习研讨，具体方案如下。</w:t>
      </w:r>
    </w:p>
    <w:p>
      <w:pPr>
        <w:ind w:left="0" w:right="0" w:firstLine="560"/>
        <w:spacing w:before="450" w:after="450" w:line="312" w:lineRule="auto"/>
      </w:pPr>
      <w:r>
        <w:rPr>
          <w:rFonts w:ascii="宋体" w:hAnsi="宋体" w:eastAsia="宋体" w:cs="宋体"/>
          <w:color w:val="000"/>
          <w:sz w:val="28"/>
          <w:szCs w:val="28"/>
        </w:rPr>
        <w:t xml:space="preserve">一、参加学习研讨人员范围</w:t>
      </w:r>
    </w:p>
    <w:p>
      <w:pPr>
        <w:ind w:left="0" w:right="0" w:firstLine="560"/>
        <w:spacing w:before="450" w:after="450" w:line="312" w:lineRule="auto"/>
      </w:pPr>
      <w:r>
        <w:rPr>
          <w:rFonts w:ascii="宋体" w:hAnsi="宋体" w:eastAsia="宋体" w:cs="宋体"/>
          <w:color w:val="000"/>
          <w:sz w:val="28"/>
          <w:szCs w:val="28"/>
        </w:rPr>
        <w:t xml:space="preserve">区委常委，区政府班子成员、区人大常委会班子成员、区政协班子成员（邀请非党员副区长，非党员人大副主任，非党员政协副主席参加）。原则上集中学习期间不安排出差、不开会、不调研。</w:t>
      </w:r>
    </w:p>
    <w:p>
      <w:pPr>
        <w:ind w:left="0" w:right="0" w:firstLine="560"/>
        <w:spacing w:before="450" w:after="450" w:line="312" w:lineRule="auto"/>
      </w:pPr>
      <w:r>
        <w:rPr>
          <w:rFonts w:ascii="宋体" w:hAnsi="宋体" w:eastAsia="宋体" w:cs="宋体"/>
          <w:color w:val="000"/>
          <w:sz w:val="28"/>
          <w:szCs w:val="28"/>
        </w:rPr>
        <w:t xml:space="preserve">二、学习内容及研讨主题</w:t>
      </w:r>
    </w:p>
    <w:p>
      <w:pPr>
        <w:ind w:left="0" w:right="0" w:firstLine="560"/>
        <w:spacing w:before="450" w:after="450" w:line="312" w:lineRule="auto"/>
      </w:pPr>
      <w:r>
        <w:rPr>
          <w:rFonts w:ascii="宋体" w:hAnsi="宋体" w:eastAsia="宋体" w:cs="宋体"/>
          <w:color w:val="000"/>
          <w:sz w:val="28"/>
          <w:szCs w:val="28"/>
        </w:rPr>
        <w:t xml:space="preserve">1.学习内容。重点学习习近平总书记关于“不忘初心、牢记使命”重要论述、习近平总书记重要讲话精神等。坚持全面系统学、深入思考学、联系实际学，筑牢信仰之基、补足精神之钙、把稳思想之舵。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2.研讨主题。围绕担当作为、宗旨性质2个方面，结合学习收获、体会，就推动高质量发展，进行讨论交流。</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1.X月19日</w:t>
      </w:r>
    </w:p>
    <w:p>
      <w:pPr>
        <w:ind w:left="0" w:right="0" w:firstLine="560"/>
        <w:spacing w:before="450" w:after="450" w:line="312" w:lineRule="auto"/>
      </w:pPr>
      <w:r>
        <w:rPr>
          <w:rFonts w:ascii="宋体" w:hAnsi="宋体" w:eastAsia="宋体" w:cs="宋体"/>
          <w:color w:val="000"/>
          <w:sz w:val="28"/>
          <w:szCs w:val="28"/>
        </w:rPr>
        <w:t xml:space="preserve">上午9︰00—12︰00，下午 2︰30—5︰30，在区政府北楼二层大会议室，集中自学习习近平关于“不忘初心、牢记使命”重要论述和习近平总书记重要讲话精神等。</w:t>
      </w:r>
    </w:p>
    <w:p>
      <w:pPr>
        <w:ind w:left="0" w:right="0" w:firstLine="560"/>
        <w:spacing w:before="450" w:after="450" w:line="312" w:lineRule="auto"/>
      </w:pPr>
      <w:r>
        <w:rPr>
          <w:rFonts w:ascii="宋体" w:hAnsi="宋体" w:eastAsia="宋体" w:cs="宋体"/>
          <w:color w:val="000"/>
          <w:sz w:val="28"/>
          <w:szCs w:val="28"/>
        </w:rPr>
        <w:t xml:space="preserve">学习资料：《习近平关于“不忘初心、牢记使命”重要论述选编》《习近平关于工作论述摘编》及习近平关于“不忘初心、牢记使命”重要论述等（详见附件）。</w:t>
      </w:r>
    </w:p>
    <w:p>
      <w:pPr>
        <w:ind w:left="0" w:right="0" w:firstLine="560"/>
        <w:spacing w:before="450" w:after="450" w:line="312" w:lineRule="auto"/>
      </w:pPr>
      <w:r>
        <w:rPr>
          <w:rFonts w:ascii="宋体" w:hAnsi="宋体" w:eastAsia="宋体" w:cs="宋体"/>
          <w:color w:val="000"/>
          <w:sz w:val="28"/>
          <w:szCs w:val="28"/>
        </w:rPr>
        <w:t xml:space="preserve">2.X月20日</w:t>
      </w:r>
    </w:p>
    <w:p>
      <w:pPr>
        <w:ind w:left="0" w:right="0" w:firstLine="560"/>
        <w:spacing w:before="450" w:after="450" w:line="312" w:lineRule="auto"/>
      </w:pPr>
      <w:r>
        <w:rPr>
          <w:rFonts w:ascii="宋体" w:hAnsi="宋体" w:eastAsia="宋体" w:cs="宋体"/>
          <w:color w:val="000"/>
          <w:sz w:val="28"/>
          <w:szCs w:val="28"/>
        </w:rPr>
        <w:t xml:space="preserve">理论学习中心组学习交流研讨一天。围绕担当作为、宗旨性质2个方面，结合学习收获、体会，就推动高质量发展，进行讨论交流。</w:t>
      </w:r>
    </w:p>
    <w:p>
      <w:pPr>
        <w:ind w:left="0" w:right="0" w:firstLine="560"/>
        <w:spacing w:before="450" w:after="450" w:line="312" w:lineRule="auto"/>
      </w:pPr>
      <w:r>
        <w:rPr>
          <w:rFonts w:ascii="宋体" w:hAnsi="宋体" w:eastAsia="宋体" w:cs="宋体"/>
          <w:color w:val="000"/>
          <w:sz w:val="28"/>
          <w:szCs w:val="28"/>
        </w:rPr>
        <w:t xml:space="preserve">X同志带头，区四套班子党员领导干部逐一交流发言，邀请非党员领导干部列席并提出意见建议。</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区委办公室、区委组织部、区委宣传部、区委研究室、区人大常委会办公室、区政府办公室、区政协办公室、各相关办公室共同做好学习组织和服务保障工作。</w:t>
      </w:r>
    </w:p>
    <w:p>
      <w:pPr>
        <w:ind w:left="0" w:right="0" w:firstLine="560"/>
        <w:spacing w:before="450" w:after="450" w:line="312" w:lineRule="auto"/>
      </w:pPr>
      <w:r>
        <w:rPr>
          <w:rFonts w:ascii="宋体" w:hAnsi="宋体" w:eastAsia="宋体" w:cs="宋体"/>
          <w:color w:val="000"/>
          <w:sz w:val="28"/>
          <w:szCs w:val="28"/>
        </w:rPr>
        <w:t xml:space="preserve">（一）区委办公室、区委组织部</w:t>
      </w:r>
    </w:p>
    <w:p>
      <w:pPr>
        <w:ind w:left="0" w:right="0" w:firstLine="560"/>
        <w:spacing w:before="450" w:after="450" w:line="312" w:lineRule="auto"/>
      </w:pPr>
      <w:r>
        <w:rPr>
          <w:rFonts w:ascii="宋体" w:hAnsi="宋体" w:eastAsia="宋体" w:cs="宋体"/>
          <w:color w:val="000"/>
          <w:sz w:val="28"/>
          <w:szCs w:val="28"/>
        </w:rPr>
        <w:t xml:space="preserve">1.负责区领导集中封闭学习研讨整体会务服务统筹。</w:t>
      </w:r>
    </w:p>
    <w:p>
      <w:pPr>
        <w:ind w:left="0" w:right="0" w:firstLine="560"/>
        <w:spacing w:before="450" w:after="450" w:line="312" w:lineRule="auto"/>
      </w:pPr>
      <w:r>
        <w:rPr>
          <w:rFonts w:ascii="宋体" w:hAnsi="宋体" w:eastAsia="宋体" w:cs="宋体"/>
          <w:color w:val="000"/>
          <w:sz w:val="28"/>
          <w:szCs w:val="28"/>
        </w:rPr>
        <w:t xml:space="preserve">2.负责区委常委同志参加学习的通知，以及学习期间的服务保障各项工作。</w:t>
      </w:r>
    </w:p>
    <w:p>
      <w:pPr>
        <w:ind w:left="0" w:right="0" w:firstLine="560"/>
        <w:spacing w:before="450" w:after="450" w:line="312" w:lineRule="auto"/>
      </w:pPr>
      <w:r>
        <w:rPr>
          <w:rFonts w:ascii="宋体" w:hAnsi="宋体" w:eastAsia="宋体" w:cs="宋体"/>
          <w:color w:val="000"/>
          <w:sz w:val="28"/>
          <w:szCs w:val="28"/>
        </w:rPr>
        <w:t xml:space="preserve">（二）区委宣传部</w:t>
      </w:r>
    </w:p>
    <w:p>
      <w:pPr>
        <w:ind w:left="0" w:right="0" w:firstLine="560"/>
        <w:spacing w:before="450" w:after="450" w:line="312" w:lineRule="auto"/>
      </w:pPr>
      <w:r>
        <w:rPr>
          <w:rFonts w:ascii="宋体" w:hAnsi="宋体" w:eastAsia="宋体" w:cs="宋体"/>
          <w:color w:val="000"/>
          <w:sz w:val="28"/>
          <w:szCs w:val="28"/>
        </w:rPr>
        <w:t xml:space="preserve">1.负责新闻报道的整体统筹和安排工作。</w:t>
      </w:r>
    </w:p>
    <w:p>
      <w:pPr>
        <w:ind w:left="0" w:right="0" w:firstLine="560"/>
        <w:spacing w:before="450" w:after="450" w:line="312" w:lineRule="auto"/>
      </w:pPr>
      <w:r>
        <w:rPr>
          <w:rFonts w:ascii="宋体" w:hAnsi="宋体" w:eastAsia="宋体" w:cs="宋体"/>
          <w:color w:val="000"/>
          <w:sz w:val="28"/>
          <w:szCs w:val="28"/>
        </w:rPr>
        <w:t xml:space="preserve">2.配合做好集中封闭学习研讨整体会务服务工作。</w:t>
      </w:r>
    </w:p>
    <w:p>
      <w:pPr>
        <w:ind w:left="0" w:right="0" w:firstLine="560"/>
        <w:spacing w:before="450" w:after="450" w:line="312" w:lineRule="auto"/>
      </w:pPr>
      <w:r>
        <w:rPr>
          <w:rFonts w:ascii="宋体" w:hAnsi="宋体" w:eastAsia="宋体" w:cs="宋体"/>
          <w:color w:val="000"/>
          <w:sz w:val="28"/>
          <w:szCs w:val="28"/>
        </w:rPr>
        <w:t xml:space="preserve">（三）区委研究室</w:t>
      </w:r>
    </w:p>
    <w:p>
      <w:pPr>
        <w:ind w:left="0" w:right="0" w:firstLine="560"/>
        <w:spacing w:before="450" w:after="450" w:line="312" w:lineRule="auto"/>
      </w:pPr>
      <w:r>
        <w:rPr>
          <w:rFonts w:ascii="宋体" w:hAnsi="宋体" w:eastAsia="宋体" w:cs="宋体"/>
          <w:color w:val="000"/>
          <w:sz w:val="28"/>
          <w:szCs w:val="28"/>
        </w:rPr>
        <w:t xml:space="preserve">负责区委主要领导同志集体自学主持讲话稿和交流研讨会主持讲话稿的起草和报审工作。</w:t>
      </w:r>
    </w:p>
    <w:p>
      <w:pPr>
        <w:ind w:left="0" w:right="0" w:firstLine="560"/>
        <w:spacing w:before="450" w:after="450" w:line="312" w:lineRule="auto"/>
      </w:pPr>
      <w:r>
        <w:rPr>
          <w:rFonts w:ascii="宋体" w:hAnsi="宋体" w:eastAsia="宋体" w:cs="宋体"/>
          <w:color w:val="000"/>
          <w:sz w:val="28"/>
          <w:szCs w:val="28"/>
        </w:rPr>
        <w:t xml:space="preserve">（四）各相关办公室</w:t>
      </w:r>
    </w:p>
    <w:p>
      <w:pPr>
        <w:ind w:left="0" w:right="0" w:firstLine="560"/>
        <w:spacing w:before="450" w:after="450" w:line="312" w:lineRule="auto"/>
      </w:pPr>
      <w:r>
        <w:rPr>
          <w:rFonts w:ascii="宋体" w:hAnsi="宋体" w:eastAsia="宋体" w:cs="宋体"/>
          <w:color w:val="000"/>
          <w:sz w:val="28"/>
          <w:szCs w:val="28"/>
        </w:rPr>
        <w:t xml:space="preserve">负责通知领导同志参加学习研讨，提醒党员区领导携带学习书目、提前准备交流发言材料，并于X月19日（周四）中午12点前提供给领导小组办公室综合组，综合组汇总后报市委第五巡回指导组审阅。</w:t>
      </w:r>
    </w:p>
    <w:p>
      <w:pPr>
        <w:ind w:left="0" w:right="0" w:firstLine="560"/>
        <w:spacing w:before="450" w:after="450" w:line="312" w:lineRule="auto"/>
      </w:pPr>
      <w:r>
        <w:rPr>
          <w:rFonts w:ascii="宋体" w:hAnsi="宋体" w:eastAsia="宋体" w:cs="宋体"/>
          <w:color w:val="000"/>
          <w:sz w:val="28"/>
          <w:szCs w:val="28"/>
        </w:rPr>
        <w:t xml:space="preserve">附件：学习文件及书目清单</w:t>
      </w:r>
    </w:p>
    <w:p>
      <w:pPr>
        <w:ind w:left="0" w:right="0" w:firstLine="560"/>
        <w:spacing w:before="450" w:after="450" w:line="312" w:lineRule="auto"/>
      </w:pPr>
      <w:r>
        <w:rPr>
          <w:rFonts w:ascii="宋体" w:hAnsi="宋体" w:eastAsia="宋体" w:cs="宋体"/>
          <w:color w:val="000"/>
          <w:sz w:val="28"/>
          <w:szCs w:val="28"/>
        </w:rPr>
        <w:t xml:space="preserve">一、学习习近平总书记重要讲话</w:t>
      </w:r>
    </w:p>
    <w:p>
      <w:pPr>
        <w:ind w:left="0" w:right="0" w:firstLine="560"/>
        <w:spacing w:before="450" w:after="450" w:line="312" w:lineRule="auto"/>
      </w:pPr>
      <w:r>
        <w:rPr>
          <w:rFonts w:ascii="宋体" w:hAnsi="宋体" w:eastAsia="宋体" w:cs="宋体"/>
          <w:color w:val="000"/>
          <w:sz w:val="28"/>
          <w:szCs w:val="28"/>
        </w:rPr>
        <w:t xml:space="preserve">1.习近平总书记在“不忘初心、牢记使命”主题教育工作会上的重要讲话</w:t>
      </w:r>
    </w:p>
    <w:p>
      <w:pPr>
        <w:ind w:left="0" w:right="0" w:firstLine="560"/>
        <w:spacing w:before="450" w:after="450" w:line="312" w:lineRule="auto"/>
      </w:pPr>
      <w:r>
        <w:rPr>
          <w:rFonts w:ascii="宋体" w:hAnsi="宋体" w:eastAsia="宋体" w:cs="宋体"/>
          <w:color w:val="000"/>
          <w:sz w:val="28"/>
          <w:szCs w:val="28"/>
        </w:rPr>
        <w:t xml:space="preserve">2.习近平总书记在中央政治局第十五次集体学习上的重要讲话</w:t>
      </w:r>
    </w:p>
    <w:p>
      <w:pPr>
        <w:ind w:left="0" w:right="0" w:firstLine="560"/>
        <w:spacing w:before="450" w:after="450" w:line="312" w:lineRule="auto"/>
      </w:pPr>
      <w:r>
        <w:rPr>
          <w:rFonts w:ascii="宋体" w:hAnsi="宋体" w:eastAsia="宋体" w:cs="宋体"/>
          <w:color w:val="000"/>
          <w:sz w:val="28"/>
          <w:szCs w:val="28"/>
        </w:rPr>
        <w:t xml:space="preserve">3.习近平总书记在中央和国家机关党的建设工作会议上的重要讲话（内部）</w:t>
      </w:r>
    </w:p>
    <w:p>
      <w:pPr>
        <w:ind w:left="0" w:right="0" w:firstLine="560"/>
        <w:spacing w:before="450" w:after="450" w:line="312" w:lineRule="auto"/>
      </w:pPr>
      <w:r>
        <w:rPr>
          <w:rFonts w:ascii="宋体" w:hAnsi="宋体" w:eastAsia="宋体" w:cs="宋体"/>
          <w:color w:val="000"/>
          <w:sz w:val="28"/>
          <w:szCs w:val="28"/>
        </w:rPr>
        <w:t xml:space="preserve">4.习近平总书记在XX指导开展“不忘初心、牢记使命”主题教育有关讲话</w:t>
      </w:r>
    </w:p>
    <w:p>
      <w:pPr>
        <w:ind w:left="0" w:right="0" w:firstLine="560"/>
        <w:spacing w:before="450" w:after="450" w:line="312" w:lineRule="auto"/>
      </w:pPr>
      <w:r>
        <w:rPr>
          <w:rFonts w:ascii="宋体" w:hAnsi="宋体" w:eastAsia="宋体" w:cs="宋体"/>
          <w:color w:val="000"/>
          <w:sz w:val="28"/>
          <w:szCs w:val="28"/>
        </w:rPr>
        <w:t xml:space="preserve">5.习近平总书记视察XX香山革命纪念地时的重要讲话精神</w:t>
      </w:r>
    </w:p>
    <w:p>
      <w:pPr>
        <w:ind w:left="0" w:right="0" w:firstLine="560"/>
        <w:spacing w:before="450" w:after="450" w:line="312" w:lineRule="auto"/>
      </w:pPr>
      <w:r>
        <w:rPr>
          <w:rFonts w:ascii="宋体" w:hAnsi="宋体" w:eastAsia="宋体" w:cs="宋体"/>
          <w:color w:val="000"/>
          <w:sz w:val="28"/>
          <w:szCs w:val="28"/>
        </w:rPr>
        <w:t xml:space="preserve">二、学习书目</w:t>
      </w:r>
    </w:p>
    <w:p>
      <w:pPr>
        <w:ind w:left="0" w:right="0" w:firstLine="560"/>
        <w:spacing w:before="450" w:after="450" w:line="312" w:lineRule="auto"/>
      </w:pPr>
      <w:r>
        <w:rPr>
          <w:rFonts w:ascii="宋体" w:hAnsi="宋体" w:eastAsia="宋体" w:cs="宋体"/>
          <w:color w:val="000"/>
          <w:sz w:val="28"/>
          <w:szCs w:val="28"/>
        </w:rPr>
        <w:t xml:space="preserve">1.《习近平关于“不忘初心、牢记使命”重要论述选编》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2.《习近平关于工作论述摘编》（增编本）</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4.《中国共产党党内重要法规汇编》</w:t>
      </w:r>
    </w:p>
    <w:p>
      <w:pPr>
        <w:ind w:left="0" w:right="0" w:firstLine="560"/>
        <w:spacing w:before="450" w:after="450" w:line="312" w:lineRule="auto"/>
      </w:pPr>
      <w:r>
        <w:rPr>
          <w:rFonts w:ascii="宋体" w:hAnsi="宋体" w:eastAsia="宋体" w:cs="宋体"/>
          <w:color w:val="000"/>
          <w:sz w:val="28"/>
          <w:szCs w:val="28"/>
        </w:rPr>
        <w:t xml:space="preserve">5.《坚持抵制反对形式主义、官僚主义》</w:t>
      </w:r>
    </w:p>
    <w:p>
      <w:pPr>
        <w:ind w:left="0" w:right="0" w:firstLine="560"/>
        <w:spacing w:before="450" w:after="450" w:line="312" w:lineRule="auto"/>
      </w:pPr>
      <w:r>
        <w:rPr>
          <w:rFonts w:ascii="宋体" w:hAnsi="宋体" w:eastAsia="宋体" w:cs="宋体"/>
          <w:color w:val="000"/>
          <w:sz w:val="28"/>
          <w:szCs w:val="28"/>
        </w:rPr>
        <w:t xml:space="preserve">6.《见证初心和使命的“十一书”》</w:t>
      </w:r>
    </w:p>
    <w:p>
      <w:pPr>
        <w:ind w:left="0" w:right="0" w:firstLine="560"/>
        <w:spacing w:before="450" w:after="450" w:line="312" w:lineRule="auto"/>
      </w:pPr>
      <w:r>
        <w:rPr>
          <w:rFonts w:ascii="宋体" w:hAnsi="宋体" w:eastAsia="宋体" w:cs="宋体"/>
          <w:color w:val="000"/>
          <w:sz w:val="28"/>
          <w:szCs w:val="28"/>
        </w:rPr>
        <w:t xml:space="preserve">7.《做到“两个维护”》</w:t>
      </w:r>
    </w:p>
    <w:p>
      <w:pPr>
        <w:ind w:left="0" w:right="0" w:firstLine="560"/>
        <w:spacing w:before="450" w:after="450" w:line="312" w:lineRule="auto"/>
      </w:pPr>
      <w:r>
        <w:rPr>
          <w:rFonts w:ascii="宋体" w:hAnsi="宋体" w:eastAsia="宋体" w:cs="宋体"/>
          <w:color w:val="000"/>
          <w:sz w:val="28"/>
          <w:szCs w:val="28"/>
        </w:rPr>
        <w:t xml:space="preserve">8.《“不忘初心、牢记使命”优秀共产党员先进事迹选编》</w:t>
      </w:r>
    </w:p>
    <w:p>
      <w:pPr>
        <w:ind w:left="0" w:right="0" w:firstLine="560"/>
        <w:spacing w:before="450" w:after="450" w:line="312" w:lineRule="auto"/>
      </w:pPr>
      <w:r>
        <w:rPr>
          <w:rFonts w:ascii="宋体" w:hAnsi="宋体" w:eastAsia="宋体" w:cs="宋体"/>
          <w:color w:val="000"/>
          <w:sz w:val="28"/>
          <w:szCs w:val="28"/>
        </w:rPr>
        <w:t xml:space="preserve">9.《初心——向共产党员张富清学习》</w:t>
      </w:r>
    </w:p>
    <w:p>
      <w:pPr>
        <w:ind w:left="0" w:right="0" w:firstLine="560"/>
        <w:spacing w:before="450" w:after="450" w:line="312" w:lineRule="auto"/>
      </w:pPr>
      <w:r>
        <w:rPr>
          <w:rFonts w:ascii="黑体" w:hAnsi="黑体" w:eastAsia="黑体" w:cs="黑体"/>
          <w:color w:val="000000"/>
          <w:sz w:val="36"/>
          <w:szCs w:val="36"/>
          <w:b w:val="1"/>
          <w:bCs w:val="1"/>
        </w:rPr>
        <w:t xml:space="preserve">第五篇：促进脱贫攻坚与乡村振兴有效衔接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习近平总书记指出：“要巩固提升脱贫成果，保持现有政策总体稳定，推进全面脱贫与乡村振兴战略有效衔接。”对顺利摆脱贫困的农村地区而言，将战略目标从脱贫攻坚升级为乡村振兴，本是其稳固扩大脱贫成果、实现可持续发展的应有之义。然而脱贫攻坚与乡村振兴不可能自发地前后相续，促进二者衔接的政策举措也不应是机械地延续，相反，取决于两者能否实现“有效衔接”——在时序上不断档、在联系上不割裂、在推进上不乏力。在两大战略衔接中，公共政策是不可或缺的“黏合剂”，有效的政策供给是不可替代的“催化剂”，“保持现有政策总体稳定”是促进脱贫攻坚与乡村振兴两大战略的总政策取向。具体而言，在促进脱贫攻坚与乡村振兴有效衔接中，要在正确认识和科学处理五大关系的基础上，进行有效的政策供给。</w:t>
      </w:r>
    </w:p>
    <w:p>
      <w:pPr>
        <w:ind w:left="0" w:right="0" w:firstLine="560"/>
        <w:spacing w:before="450" w:after="450" w:line="312" w:lineRule="auto"/>
      </w:pPr>
      <w:r>
        <w:rPr>
          <w:rFonts w:ascii="宋体" w:hAnsi="宋体" w:eastAsia="宋体" w:cs="宋体"/>
          <w:color w:val="000"/>
          <w:sz w:val="28"/>
          <w:szCs w:val="28"/>
        </w:rPr>
        <w:t xml:space="preserve">一是“ 时间” 维度的短线与长线关系。政策供给要“长短结合”，更加注重长线的统筹规划。摆脱贫困是全面建成小康社会的底线任务，也是乡村振兴的前提，其性质和目标决定了政策供给具有紧迫性与阶段性。以“短线”的“攻坚战”为主，同时保证战果扎实，经得起历史检验并为后续发展提供支撑。乡村振兴则对标全面建设社会主义现代化强国，是为实现第二个百年奋斗目标而采取的重大战略举措，其性质定位与目标层次都高于前者，政策供给更具全局性和长期性，以“长线”的“持久战”为主，同时保证推进效率，如期实现阶段性成效。因此，两者的有效衔接在政</w:t>
      </w:r>
    </w:p>
    <w:p>
      <w:pPr>
        <w:ind w:left="0" w:right="0" w:firstLine="560"/>
        <w:spacing w:before="450" w:after="450" w:line="312" w:lineRule="auto"/>
      </w:pPr>
      <w:r>
        <w:rPr>
          <w:rFonts w:ascii="宋体" w:hAnsi="宋体" w:eastAsia="宋体" w:cs="宋体"/>
          <w:color w:val="000"/>
          <w:sz w:val="28"/>
          <w:szCs w:val="28"/>
        </w:rPr>
        <w:t xml:space="preserve">策供给上既要满足短期目标，又要谋求长远发展。乡村振兴的重点要从前者转到后者，并对政策作出相应调适。一方面，要针对短期绩效，对增收功用显著的产业项目继续予以支持，从政策层面保障其发展的连续性，可明确设置两者衔接的过渡期，在过渡期内主要定位于常态化减贫以巩固脱贫成效。另一方面，要面向乡村振兴的长期目标，优化贫困地区产业结构，整合产业资源，因地制宜制定产业发展战略，培育打造可持续的主导产业。</w:t>
      </w:r>
    </w:p>
    <w:p>
      <w:pPr>
        <w:ind w:left="0" w:right="0" w:firstLine="560"/>
        <w:spacing w:before="450" w:after="450" w:line="312" w:lineRule="auto"/>
      </w:pPr>
      <w:r>
        <w:rPr>
          <w:rFonts w:ascii="宋体" w:hAnsi="宋体" w:eastAsia="宋体" w:cs="宋体"/>
          <w:color w:val="000"/>
          <w:sz w:val="28"/>
          <w:szCs w:val="28"/>
        </w:rPr>
        <w:t xml:space="preserve">二是“ 主体” 维度的主导与协同关系。政策供给要“多方共治”，更加注重协同的齐心合作。脱贫攻坚以党和政府为核心，形成了专项扶贫、行业扶贫、社会扶贫等多方力量共治的“大扶贫”格局，各级党委和政府是政策制定和执行主体。乡村振兴战略的实施同样离不开党和政府的主导作用，但其目标定位更宏伟、聚焦对象更广泛、历经时间更长远，所以更要将党和政府的主导与社会参与、市场推动有机结合起来，必须更加充分发挥社会和市场的作用，更加强化三大类主体的协同合作。在宏观上，政策供给要引领社会和市场与政府联结成“治理共同体”，采取合作互补的方式，充分发挥各主体的独特资源优势，以三者的最大公约数实现高质量发展。在微观上，要建立多元主体协作机制，既更好发挥政府的政策引导和规制作用，又要坚持社会化市场化方向，吸引市场资本、社会组织和精英人才参与其中，凝聚社会共识，优化参与效果。</w:t>
      </w:r>
    </w:p>
    <w:p>
      <w:pPr>
        <w:ind w:left="0" w:right="0" w:firstLine="560"/>
        <w:spacing w:before="450" w:after="450" w:line="312" w:lineRule="auto"/>
      </w:pPr>
      <w:r>
        <w:rPr>
          <w:rFonts w:ascii="宋体" w:hAnsi="宋体" w:eastAsia="宋体" w:cs="宋体"/>
          <w:color w:val="000"/>
          <w:sz w:val="28"/>
          <w:szCs w:val="28"/>
        </w:rPr>
        <w:t xml:space="preserve">三是“ 对象” 维度的特惠与普惠关系。政策供给要“普特相宜”，更加注重普惠的均衡统筹。从对象人群来看，脱贫攻坚的政策对象是现行标准下的农村贫困人口，聚焦的主体是建档立卡户，乡村振兴面向的对象范围则更加广泛，涵盖所有乡村人口。从对象区域来看，脱贫攻坚将大量人力财力等资源“精准地”瞄向贫困地区，对其投入远大于非贫困地区，而乡村振兴则面向地区整体性发展，并在城乡融合中实现乡村的全面振兴。所以，在衔接过程中，既要有针对相对贫困群体和地区的特惠性政策，又要有面向一般群体和地区的普惠性政策，但乡村振兴的重心却要由“特惠”向“普惠”转移。增强现有政策供给的长期视野和可持续性，如基础设施建设、公共服务供给、乡村环境治理等政策可直接延续到乡村振兴中，使其朝着常规化、普惠性转变。同时，适度扩大政策供给范围，调整医疗、教育、养老等领域的政策标准，加快统筹推进城乡基本公共服务均等化，强化民生领域的共建共治共享。另外，还应统筹贫困地区与非贫困地区、相对贫困人口与其他人口之间的协同发展，整合各类资源以均衡分配区域发展红利，避免出现新的“悬崖效应”。</w:t>
      </w:r>
    </w:p>
    <w:p>
      <w:pPr>
        <w:ind w:left="0" w:right="0" w:firstLine="560"/>
        <w:spacing w:before="450" w:after="450" w:line="312" w:lineRule="auto"/>
      </w:pPr>
      <w:r>
        <w:rPr>
          <w:rFonts w:ascii="宋体" w:hAnsi="宋体" w:eastAsia="宋体" w:cs="宋体"/>
          <w:color w:val="000"/>
          <w:sz w:val="28"/>
          <w:szCs w:val="28"/>
        </w:rPr>
        <w:t xml:space="preserve">四是“ 内容” 维度的治标与治本关系。政策供给要“标本兼治”，更加注重治本的综合施策。脱贫攻坚不是持久战，其政策供给过程虽强调“造血”“扶志”“扶智”，但以改变当前贫困状态为主，首先侧重的是治标之策，深层次的结构性矛盾还有待进一步解决，例如自立能力脆弱、返贫风险潜存、内生动力不足等。乡</w:t>
      </w:r>
    </w:p>
    <w:p>
      <w:pPr>
        <w:ind w:left="0" w:right="0" w:firstLine="560"/>
        <w:spacing w:before="450" w:after="450" w:line="312" w:lineRule="auto"/>
      </w:pPr>
      <w:r>
        <w:rPr>
          <w:rFonts w:ascii="宋体" w:hAnsi="宋体" w:eastAsia="宋体" w:cs="宋体"/>
          <w:color w:val="000"/>
          <w:sz w:val="28"/>
          <w:szCs w:val="28"/>
        </w:rPr>
        <w:t xml:space="preserve">村振兴的目标更加宏伟、布局更加全面，虽也强调分步推进，从人居环境整治等基础面上工作开始，但要着眼于从根本上解决农业、农村、农民问题，旨在最终实现全面振兴和共同富裕。因此，促进两者衔接的政策内容既要治标，又要在此基础上治本，但重心由“治标”变为“治本”。乡村振兴以摆脱贫困为前提，更要以巩固治贫效果为首责。在脱贫攻坚解决了绝对贫困问题的基础上，适时调整政策供给理念，以积极福利观代替消极福利观，强调付出责任与政策补助相挂钩，避免“福利依赖”。同时也要转变政策供给方式，建立阶梯制，分等级、分阶段地为政策对象提供帮助，既保证其生活生产需要，又激励个体朝着更高的发展水平迈进，逐步解决结构性矛盾，巩固脱贫成果，迈向全面振兴。</w:t>
      </w:r>
    </w:p>
    <w:p>
      <w:pPr>
        <w:ind w:left="0" w:right="0" w:firstLine="560"/>
        <w:spacing w:before="450" w:after="450" w:line="312" w:lineRule="auto"/>
      </w:pPr>
      <w:r>
        <w:rPr>
          <w:rFonts w:ascii="宋体" w:hAnsi="宋体" w:eastAsia="宋体" w:cs="宋体"/>
          <w:color w:val="000"/>
          <w:sz w:val="28"/>
          <w:szCs w:val="28"/>
        </w:rPr>
        <w:t xml:space="preserve">五是“ 手段” 维度的帮扶与自立关系。政策供给要“扶立有度”，更加注重自立的精准培育。脱贫攻坚解决的是绝对贫困，针对的是最基本的生存问题，贫困群体往往缺乏自立基础，因此政策手段以帮扶为主，侧重通过外部力量改变其生活生产环境。乡村振兴则以摆脱贫困为前提，经帮扶之后的工作对象已具有一定自立条件，政策作用不再是简单地解决生存问题，而要更加深入地以增强自立能力为导向。因此，实现两者的有效衔接，政策手段不仅要有以“自立”为目的的“帮扶”，还要有以“帮扶”为手段的“自立”，但焦点不再是“帮扶”而是“自立”。脱贫攻坚中针对部分丧失劳动能力的贫困人群施行了综合兜底保障政策，后续仍以“帮扶”和“兜底”为主。而对自身具有劳动能力的贫困人口，在精准脱</w:t>
      </w:r>
    </w:p>
    <w:p>
      <w:pPr>
        <w:ind w:left="0" w:right="0" w:firstLine="560"/>
        <w:spacing w:before="450" w:after="450" w:line="312" w:lineRule="auto"/>
      </w:pPr>
      <w:r>
        <w:rPr>
          <w:rFonts w:ascii="宋体" w:hAnsi="宋体" w:eastAsia="宋体" w:cs="宋体"/>
          <w:color w:val="000"/>
          <w:sz w:val="28"/>
          <w:szCs w:val="28"/>
        </w:rPr>
        <w:t xml:space="preserve">贫之后应将重心转移到自我发展上，以“自立”为主。一方面结合个体及所处地域特点，为其提供符合自身实际的政策备选项目，引导个体向自立方向发展；另一方面通过政策支持，鼓励自立基础较好的群体开展高水平创新创业，为乡村振兴开拓新空间。</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纷繁世事多元应，击鼓催征稳驭舟。“坚决打赢脱贫攻坚战”“全面建成小康社会”“乡村振兴取得重要进展”，一个个令人振奋、催人奋进的目标任务注定 2024 年是意义非凡的一年。在这关键节点妥善处理好上述五种关系，有助于应对各项挑战，积极把握工作主动权，加快促进脱贫攻坚与乡村振兴的有效衔接，尽早让脱贫群众迈向富裕，将为“十四五”新征程的开启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2025-05-10T10:39:09+08:00</dcterms:created>
  <dcterms:modified xsi:type="dcterms:W3CDTF">2025-05-10T10:39:09+08:00</dcterms:modified>
</cp:coreProperties>
</file>

<file path=docProps/custom.xml><?xml version="1.0" encoding="utf-8"?>
<Properties xmlns="http://schemas.openxmlformats.org/officeDocument/2006/custom-properties" xmlns:vt="http://schemas.openxmlformats.org/officeDocument/2006/docPropsVTypes"/>
</file>